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02" w:rsidRPr="00804CC6" w:rsidRDefault="00804CC6" w:rsidP="00804CC6">
      <w:pPr>
        <w:jc w:val="center"/>
        <w:rPr>
          <w:rFonts w:ascii="Times New Roman" w:hAnsi="Times New Roman" w:cs="Times New Roman"/>
          <w:b/>
          <w:sz w:val="28"/>
          <w:szCs w:val="28"/>
        </w:rPr>
      </w:pPr>
      <w:r w:rsidRPr="00804CC6">
        <w:rPr>
          <w:rFonts w:ascii="Times New Roman" w:hAnsi="Times New Roman" w:cs="Times New Roman"/>
          <w:b/>
          <w:sz w:val="28"/>
          <w:szCs w:val="28"/>
        </w:rPr>
        <w:t>Развитие  речевой активности дошкольников через сюжетно-ролевые игры и театрализованную деятельность</w:t>
      </w:r>
    </w:p>
    <w:p w:rsidR="00804CC6" w:rsidRDefault="00804CC6" w:rsidP="00804CC6">
      <w:pPr>
        <w:rPr>
          <w:rFonts w:ascii="Times New Roman" w:hAnsi="Times New Roman" w:cs="Times New Roman"/>
          <w:sz w:val="28"/>
          <w:szCs w:val="28"/>
        </w:rPr>
      </w:pPr>
      <w:r w:rsidRPr="00804CC6">
        <w:rPr>
          <w:rFonts w:ascii="Times New Roman" w:hAnsi="Times New Roman" w:cs="Times New Roman"/>
          <w:sz w:val="28"/>
          <w:szCs w:val="28"/>
        </w:rPr>
        <w:t xml:space="preserve">Игра, несомненно, является ведущим видом деятельности дошкольника. </w:t>
      </w:r>
    </w:p>
    <w:p w:rsidR="00804CC6" w:rsidRDefault="00804CC6" w:rsidP="00804CC6">
      <w:pPr>
        <w:rPr>
          <w:rFonts w:ascii="Times New Roman" w:hAnsi="Times New Roman" w:cs="Times New Roman"/>
          <w:sz w:val="28"/>
          <w:szCs w:val="28"/>
        </w:rPr>
      </w:pPr>
      <w:r w:rsidRPr="00804CC6">
        <w:rPr>
          <w:rFonts w:ascii="Times New Roman" w:hAnsi="Times New Roman" w:cs="Times New Roman"/>
          <w:sz w:val="28"/>
          <w:szCs w:val="28"/>
        </w:rPr>
        <w:t xml:space="preserve">Именно через игру ребёнок познаёт мир, готовится к взрослой жизни. Одновременно, игра является основой творческого развития ребёнка, развития умения соотнесения творческих навыков и реальной жизни. </w:t>
      </w:r>
    </w:p>
    <w:p w:rsidR="00804CC6" w:rsidRPr="00804CC6" w:rsidRDefault="00804CC6" w:rsidP="00804CC6">
      <w:pPr>
        <w:rPr>
          <w:rFonts w:ascii="Times New Roman" w:hAnsi="Times New Roman" w:cs="Times New Roman"/>
          <w:sz w:val="28"/>
          <w:szCs w:val="28"/>
        </w:rPr>
      </w:pPr>
      <w:r w:rsidRPr="00804CC6">
        <w:rPr>
          <w:rFonts w:ascii="Times New Roman" w:hAnsi="Times New Roman" w:cs="Times New Roman"/>
          <w:sz w:val="28"/>
          <w:szCs w:val="28"/>
        </w:rPr>
        <w:t>В игре находят выражение основные потребности ребенка-дошкольника. Прежде всего, ребенку свойственно стремление к самостоятельности, активному участию в жизни взрослых. В игре ребенок берет на себя роль, стремясь подражать тем взрослым, образы которых сохранились в его опыте. Играя, ребенок действует самостоятельно, свободно выражая свои желания, представления, чувства.</w:t>
      </w:r>
    </w:p>
    <w:p w:rsidR="00804CC6" w:rsidRDefault="00804CC6" w:rsidP="00804CC6">
      <w:pPr>
        <w:rPr>
          <w:rFonts w:ascii="Times New Roman" w:hAnsi="Times New Roman" w:cs="Times New Roman"/>
          <w:sz w:val="28"/>
          <w:szCs w:val="28"/>
        </w:rPr>
      </w:pPr>
      <w:r w:rsidRPr="00804CC6">
        <w:rPr>
          <w:rFonts w:ascii="Times New Roman" w:hAnsi="Times New Roman" w:cs="Times New Roman"/>
          <w:sz w:val="28"/>
          <w:szCs w:val="28"/>
        </w:rPr>
        <w:t>Игра выступает в роли своеобразного мостика от мира детей к миру взрослых, где всё переплетено и взаимосвязано: мир взрослых влияет на мир детей (и наоборот).</w:t>
      </w:r>
    </w:p>
    <w:p w:rsidR="00804CC6" w:rsidRDefault="00804CC6" w:rsidP="00804CC6">
      <w:pPr>
        <w:rPr>
          <w:rFonts w:ascii="Times New Roman" w:hAnsi="Times New Roman" w:cs="Times New Roman"/>
          <w:sz w:val="28"/>
          <w:szCs w:val="28"/>
        </w:rPr>
      </w:pPr>
      <w:r w:rsidRPr="00804CC6">
        <w:rPr>
          <w:rFonts w:ascii="Times New Roman" w:hAnsi="Times New Roman" w:cs="Times New Roman"/>
          <w:sz w:val="28"/>
          <w:szCs w:val="28"/>
        </w:rPr>
        <w:t xml:space="preserve"> </w:t>
      </w:r>
      <w:proofErr w:type="gramStart"/>
      <w:r w:rsidRPr="00804CC6">
        <w:rPr>
          <w:rFonts w:ascii="Times New Roman" w:hAnsi="Times New Roman" w:cs="Times New Roman"/>
          <w:sz w:val="28"/>
          <w:szCs w:val="28"/>
        </w:rPr>
        <w:t xml:space="preserve">Игры часто подразумевают «исполнение» детьми определённых социальных ролей взрослых, взрослые часто используют игры, для того, чтобы ещё лучше познать мир (деловые игры), повысить уровень «внутреннего Я» (спортивные игры) развить уровень интеллекта (сюжетно-ролевые игры) и др. </w:t>
      </w:r>
      <w:proofErr w:type="gramEnd"/>
    </w:p>
    <w:p w:rsidR="00804CC6" w:rsidRPr="00804CC6" w:rsidRDefault="00804CC6" w:rsidP="00804CC6">
      <w:pPr>
        <w:rPr>
          <w:rFonts w:ascii="Times New Roman" w:hAnsi="Times New Roman" w:cs="Times New Roman"/>
          <w:sz w:val="28"/>
          <w:szCs w:val="28"/>
        </w:rPr>
      </w:pPr>
      <w:r w:rsidRPr="00804CC6">
        <w:rPr>
          <w:rFonts w:ascii="Times New Roman" w:hAnsi="Times New Roman" w:cs="Times New Roman"/>
          <w:sz w:val="28"/>
          <w:szCs w:val="28"/>
        </w:rPr>
        <w:t xml:space="preserve">Игра основана на восприятии представленных правил, тем самым ориентирует ребёнка на соблюдение определённых правил взрослой жизни. </w:t>
      </w:r>
      <w:r w:rsidRPr="005A6393">
        <w:rPr>
          <w:rFonts w:ascii="Times New Roman" w:hAnsi="Times New Roman" w:cs="Times New Roman"/>
          <w:b/>
          <w:i/>
          <w:sz w:val="28"/>
          <w:szCs w:val="28"/>
        </w:rPr>
        <w:t>Игра в силу своих характеристик - лучший способ добиться развития творческих способностей ребёнка без использования методов принуждения.</w:t>
      </w:r>
      <w:r w:rsidRPr="00804CC6">
        <w:rPr>
          <w:rFonts w:ascii="Times New Roman" w:hAnsi="Times New Roman" w:cs="Times New Roman"/>
          <w:sz w:val="28"/>
          <w:szCs w:val="28"/>
        </w:rPr>
        <w:t xml:space="preserve"> </w:t>
      </w:r>
    </w:p>
    <w:p w:rsidR="00804CC6" w:rsidRDefault="005A6393" w:rsidP="00804CC6">
      <w:pPr>
        <w:rPr>
          <w:rFonts w:ascii="Times New Roman" w:hAnsi="Times New Roman" w:cs="Times New Roman"/>
          <w:sz w:val="28"/>
          <w:szCs w:val="28"/>
        </w:rPr>
      </w:pPr>
      <w:r>
        <w:rPr>
          <w:rFonts w:ascii="Times New Roman" w:hAnsi="Times New Roman" w:cs="Times New Roman"/>
          <w:sz w:val="28"/>
          <w:szCs w:val="28"/>
        </w:rPr>
        <w:t>Существует несколько п</w:t>
      </w:r>
      <w:r w:rsidR="00804CC6" w:rsidRPr="00804CC6">
        <w:rPr>
          <w:rFonts w:ascii="Times New Roman" w:hAnsi="Times New Roman" w:cs="Times New Roman"/>
          <w:sz w:val="28"/>
          <w:szCs w:val="28"/>
        </w:rPr>
        <w:t>едагогически</w:t>
      </w:r>
      <w:r>
        <w:rPr>
          <w:rFonts w:ascii="Times New Roman" w:hAnsi="Times New Roman" w:cs="Times New Roman"/>
          <w:sz w:val="28"/>
          <w:szCs w:val="28"/>
        </w:rPr>
        <w:t xml:space="preserve">х </w:t>
      </w:r>
      <w:r w:rsidR="00804CC6" w:rsidRPr="00804CC6">
        <w:rPr>
          <w:rFonts w:ascii="Times New Roman" w:hAnsi="Times New Roman" w:cs="Times New Roman"/>
          <w:sz w:val="28"/>
          <w:szCs w:val="28"/>
        </w:rPr>
        <w:t xml:space="preserve"> принцип</w:t>
      </w:r>
      <w:r>
        <w:rPr>
          <w:rFonts w:ascii="Times New Roman" w:hAnsi="Times New Roman" w:cs="Times New Roman"/>
          <w:sz w:val="28"/>
          <w:szCs w:val="28"/>
        </w:rPr>
        <w:t>ов</w:t>
      </w:r>
      <w:r w:rsidR="00804CC6" w:rsidRPr="00804CC6">
        <w:rPr>
          <w:rFonts w:ascii="Times New Roman" w:hAnsi="Times New Roman" w:cs="Times New Roman"/>
          <w:sz w:val="28"/>
          <w:szCs w:val="28"/>
        </w:rPr>
        <w:t xml:space="preserve"> организации сюжетной игры:</w:t>
      </w:r>
    </w:p>
    <w:p w:rsidR="00804CC6" w:rsidRPr="00804CC6" w:rsidRDefault="00804CC6" w:rsidP="00804CC6">
      <w:pPr>
        <w:rPr>
          <w:rFonts w:ascii="Times New Roman" w:hAnsi="Times New Roman" w:cs="Times New Roman"/>
          <w:sz w:val="28"/>
          <w:szCs w:val="28"/>
        </w:rPr>
      </w:pPr>
      <w:r w:rsidRPr="005A6393">
        <w:rPr>
          <w:rFonts w:ascii="Times New Roman" w:hAnsi="Times New Roman" w:cs="Times New Roman"/>
          <w:b/>
          <w:sz w:val="28"/>
          <w:szCs w:val="28"/>
          <w:u w:val="single"/>
        </w:rPr>
        <w:t>Первый принцип</w:t>
      </w:r>
      <w:r w:rsidRPr="00804CC6">
        <w:rPr>
          <w:rFonts w:ascii="Times New Roman" w:hAnsi="Times New Roman" w:cs="Times New Roman"/>
          <w:sz w:val="28"/>
          <w:szCs w:val="28"/>
        </w:rPr>
        <w:t xml:space="preserve"> организации сюжетной игры в детском саду – для того чтобы дети овладели игровыми умениями, воспитатель должен играть вместе с ними.</w:t>
      </w:r>
    </w:p>
    <w:p w:rsidR="00804CC6" w:rsidRPr="00804CC6" w:rsidRDefault="00804CC6" w:rsidP="00804CC6">
      <w:pPr>
        <w:rPr>
          <w:rFonts w:ascii="Times New Roman" w:hAnsi="Times New Roman" w:cs="Times New Roman"/>
          <w:sz w:val="28"/>
          <w:szCs w:val="28"/>
        </w:rPr>
      </w:pPr>
      <w:r w:rsidRPr="005A6393">
        <w:rPr>
          <w:rFonts w:ascii="Times New Roman" w:hAnsi="Times New Roman" w:cs="Times New Roman"/>
          <w:b/>
          <w:sz w:val="28"/>
          <w:szCs w:val="28"/>
          <w:u w:val="single"/>
        </w:rPr>
        <w:t>Второй принцип</w:t>
      </w:r>
      <w:r w:rsidRPr="00804CC6">
        <w:rPr>
          <w:rFonts w:ascii="Times New Roman" w:hAnsi="Times New Roman" w:cs="Times New Roman"/>
          <w:sz w:val="28"/>
          <w:szCs w:val="28"/>
        </w:rPr>
        <w:t xml:space="preserve"> организации сюжетной игры – воспитатель должен играть с детьми на протяжении всего дошкольного детства, но на каждом возрастном этапе развертывать игру особым образом, так чтобы детьми сразу «открывался» и усваивался новый более сложный способ ее построения.</w:t>
      </w:r>
    </w:p>
    <w:p w:rsidR="00804CC6" w:rsidRDefault="00804CC6" w:rsidP="00804CC6">
      <w:pPr>
        <w:rPr>
          <w:rFonts w:ascii="Times New Roman" w:hAnsi="Times New Roman" w:cs="Times New Roman"/>
          <w:sz w:val="28"/>
          <w:szCs w:val="28"/>
        </w:rPr>
      </w:pPr>
      <w:r w:rsidRPr="005A6393">
        <w:rPr>
          <w:rFonts w:ascii="Times New Roman" w:hAnsi="Times New Roman" w:cs="Times New Roman"/>
          <w:b/>
          <w:sz w:val="28"/>
          <w:szCs w:val="28"/>
          <w:u w:val="single"/>
        </w:rPr>
        <w:lastRenderedPageBreak/>
        <w:t>Третий принцип</w:t>
      </w:r>
      <w:r w:rsidRPr="00804CC6">
        <w:rPr>
          <w:rFonts w:ascii="Times New Roman" w:hAnsi="Times New Roman" w:cs="Times New Roman"/>
          <w:sz w:val="28"/>
          <w:szCs w:val="28"/>
        </w:rPr>
        <w:t xml:space="preserve"> организации сюжетной игры – начиная с раннего возраста и далее на каждом этапе дошкольного детства необходимо при формировании игровых умений одновременно ориентировать </w:t>
      </w:r>
      <w:proofErr w:type="gramStart"/>
      <w:r w:rsidRPr="00804CC6">
        <w:rPr>
          <w:rFonts w:ascii="Times New Roman" w:hAnsi="Times New Roman" w:cs="Times New Roman"/>
          <w:sz w:val="28"/>
          <w:szCs w:val="28"/>
        </w:rPr>
        <w:t>ребенка</w:t>
      </w:r>
      <w:proofErr w:type="gramEnd"/>
      <w:r w:rsidRPr="00804CC6">
        <w:rPr>
          <w:rFonts w:ascii="Times New Roman" w:hAnsi="Times New Roman" w:cs="Times New Roman"/>
          <w:sz w:val="28"/>
          <w:szCs w:val="28"/>
        </w:rPr>
        <w:t xml:space="preserve"> как на осуществление игрового действия, так и на пояснение его смысла партнерам – взрослому или сверстнику.</w:t>
      </w:r>
    </w:p>
    <w:p w:rsidR="005A6393" w:rsidRPr="00804CC6" w:rsidRDefault="005A6393" w:rsidP="00804CC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04CC6" w:rsidRPr="00804CC6" w:rsidRDefault="00804CC6" w:rsidP="00804CC6">
      <w:pPr>
        <w:rPr>
          <w:rFonts w:ascii="Times New Roman" w:hAnsi="Times New Roman" w:cs="Times New Roman"/>
          <w:sz w:val="28"/>
          <w:szCs w:val="28"/>
        </w:rPr>
      </w:pPr>
      <w:r w:rsidRPr="00804CC6">
        <w:rPr>
          <w:rFonts w:ascii="Times New Roman" w:hAnsi="Times New Roman" w:cs="Times New Roman"/>
          <w:sz w:val="28"/>
          <w:szCs w:val="28"/>
        </w:rPr>
        <w:t>Речь детей можно развивать не только через сюжетно-ролевую игру, но и через</w:t>
      </w:r>
      <w:r w:rsidR="005A6393">
        <w:rPr>
          <w:rFonts w:ascii="Times New Roman" w:hAnsi="Times New Roman" w:cs="Times New Roman"/>
          <w:sz w:val="28"/>
          <w:szCs w:val="28"/>
        </w:rPr>
        <w:t xml:space="preserve"> театрализованную деятельность.</w:t>
      </w:r>
    </w:p>
    <w:p w:rsidR="00357EBF" w:rsidRDefault="00357EBF" w:rsidP="00357EBF">
      <w:pPr>
        <w:rPr>
          <w:rFonts w:ascii="Times New Roman" w:hAnsi="Times New Roman" w:cs="Times New Roman"/>
          <w:sz w:val="28"/>
          <w:szCs w:val="28"/>
        </w:rPr>
      </w:pPr>
      <w:r w:rsidRPr="00357EBF">
        <w:rPr>
          <w:rFonts w:ascii="Times New Roman" w:hAnsi="Times New Roman" w:cs="Times New Roman"/>
          <w:sz w:val="28"/>
          <w:szCs w:val="28"/>
        </w:rPr>
        <w:t xml:space="preserve">Одним из этапов развития речи в театрализованной деятельности является работа над выразительностью речи. </w:t>
      </w:r>
    </w:p>
    <w:p w:rsidR="00357EBF" w:rsidRPr="00357EBF" w:rsidRDefault="00357EBF" w:rsidP="00357EBF">
      <w:pPr>
        <w:rPr>
          <w:rFonts w:ascii="Times New Roman" w:hAnsi="Times New Roman" w:cs="Times New Roman"/>
          <w:sz w:val="28"/>
          <w:szCs w:val="28"/>
        </w:rPr>
      </w:pPr>
      <w:proofErr w:type="gramStart"/>
      <w:r w:rsidRPr="00357EBF">
        <w:rPr>
          <w:rFonts w:ascii="Times New Roman" w:hAnsi="Times New Roman" w:cs="Times New Roman"/>
          <w:sz w:val="28"/>
          <w:szCs w:val="28"/>
        </w:rPr>
        <w:t>Выразительность речи развивается в течение всего дошкольного возраста: от непроизвольной эмоциональной у малышей к интонационной речевой у детей средней группы и к языковой выразительности речи у детей</w:t>
      </w:r>
      <w:r>
        <w:rPr>
          <w:rFonts w:ascii="Times New Roman" w:hAnsi="Times New Roman" w:cs="Times New Roman"/>
          <w:sz w:val="28"/>
          <w:szCs w:val="28"/>
        </w:rPr>
        <w:t xml:space="preserve"> старшего дошкольного возраста.</w:t>
      </w:r>
      <w:proofErr w:type="gramEnd"/>
    </w:p>
    <w:p w:rsidR="00357EBF" w:rsidRDefault="00357EBF" w:rsidP="00357EBF">
      <w:pPr>
        <w:rPr>
          <w:rFonts w:ascii="Times New Roman" w:hAnsi="Times New Roman" w:cs="Times New Roman"/>
          <w:sz w:val="28"/>
          <w:szCs w:val="28"/>
        </w:rPr>
      </w:pPr>
      <w:r w:rsidRPr="00357EBF">
        <w:rPr>
          <w:rFonts w:ascii="Times New Roman" w:hAnsi="Times New Roman" w:cs="Times New Roman"/>
          <w:sz w:val="28"/>
          <w:szCs w:val="28"/>
        </w:rPr>
        <w:t xml:space="preserve">Для развития выразительной стороны речи необходимо создание таких условий, в которых каждый ребёнок мог бы проявлять свои эмоции, чувства, желания и взгляды, причём не только в обычном разговоре, но и публично, не стесняясь присутствия посторонних слушателей. </w:t>
      </w:r>
    </w:p>
    <w:p w:rsidR="00357EBF" w:rsidRDefault="00357EBF" w:rsidP="00357EBF">
      <w:pPr>
        <w:rPr>
          <w:rFonts w:ascii="Times New Roman" w:hAnsi="Times New Roman" w:cs="Times New Roman"/>
          <w:sz w:val="28"/>
          <w:szCs w:val="28"/>
        </w:rPr>
      </w:pPr>
      <w:r w:rsidRPr="00357EBF">
        <w:rPr>
          <w:rFonts w:ascii="Times New Roman" w:hAnsi="Times New Roman" w:cs="Times New Roman"/>
          <w:sz w:val="28"/>
          <w:szCs w:val="28"/>
        </w:rPr>
        <w:t>При обучении детей средствам 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ребёнку возможность естественного ознакомления с богатой языковой культурой русского народа. Именно разыгрывание сказок позволяет научить детей пользоваться разнообразными выразительными средствами в их сочетании (речь, напев, мимика, пантомима, движения). Поэтому работа в этом направлении начинается с младших групп.</w:t>
      </w:r>
    </w:p>
    <w:p w:rsidR="00357EBF" w:rsidRDefault="005A6393" w:rsidP="00357EBF">
      <w:pPr>
        <w:rPr>
          <w:rFonts w:ascii="Times New Roman" w:hAnsi="Times New Roman" w:cs="Times New Roman"/>
          <w:sz w:val="28"/>
          <w:szCs w:val="28"/>
        </w:rPr>
      </w:pPr>
      <w:proofErr w:type="gramStart"/>
      <w:r>
        <w:rPr>
          <w:rFonts w:ascii="Times New Roman" w:hAnsi="Times New Roman" w:cs="Times New Roman"/>
          <w:sz w:val="28"/>
          <w:szCs w:val="28"/>
        </w:rPr>
        <w:t xml:space="preserve">Выразительная </w:t>
      </w:r>
      <w:r w:rsidRPr="00804CC6">
        <w:rPr>
          <w:rFonts w:ascii="Times New Roman" w:hAnsi="Times New Roman" w:cs="Times New Roman"/>
          <w:sz w:val="28"/>
          <w:szCs w:val="28"/>
        </w:rPr>
        <w:t>речь включает в себя вербальные (интонаци</w:t>
      </w:r>
      <w:r w:rsidR="007839BA">
        <w:rPr>
          <w:rFonts w:ascii="Times New Roman" w:hAnsi="Times New Roman" w:cs="Times New Roman"/>
          <w:sz w:val="28"/>
          <w:szCs w:val="28"/>
        </w:rPr>
        <w:t>я</w:t>
      </w:r>
      <w:r w:rsidRPr="00804CC6">
        <w:rPr>
          <w:rFonts w:ascii="Times New Roman" w:hAnsi="Times New Roman" w:cs="Times New Roman"/>
          <w:sz w:val="28"/>
          <w:szCs w:val="28"/>
        </w:rPr>
        <w:t>, лексика, синтаксис) и невербальные (мимика, жесты, поза) средства.</w:t>
      </w:r>
      <w:r w:rsidR="00357EBF" w:rsidRPr="00357EBF">
        <w:rPr>
          <w:rFonts w:ascii="Times New Roman" w:hAnsi="Times New Roman" w:cs="Times New Roman"/>
          <w:sz w:val="28"/>
          <w:szCs w:val="28"/>
        </w:rPr>
        <w:t xml:space="preserve"> </w:t>
      </w:r>
      <w:proofErr w:type="gramEnd"/>
    </w:p>
    <w:p w:rsidR="00357EBF" w:rsidRPr="00804CC6" w:rsidRDefault="00357EBF" w:rsidP="00357EBF">
      <w:pPr>
        <w:rPr>
          <w:rFonts w:ascii="Times New Roman" w:hAnsi="Times New Roman" w:cs="Times New Roman"/>
          <w:sz w:val="28"/>
          <w:szCs w:val="28"/>
        </w:rPr>
      </w:pPr>
      <w:r w:rsidRPr="005A6393">
        <w:rPr>
          <w:rFonts w:ascii="Times New Roman" w:hAnsi="Times New Roman" w:cs="Times New Roman"/>
          <w:sz w:val="28"/>
          <w:szCs w:val="28"/>
        </w:rPr>
        <w:t>В процессе работы над выразительностью реплик персонажей, собственных высказываний активизируется словарь ребёнка, совершенствуется звуковая культура речи, её интонационный строй, улучшается диалогическая речь, её грамматический строй.</w:t>
      </w:r>
    </w:p>
    <w:p w:rsidR="00357EBF" w:rsidRDefault="00357EBF" w:rsidP="00357EBF">
      <w:pPr>
        <w:rPr>
          <w:rFonts w:ascii="Times New Roman" w:hAnsi="Times New Roman" w:cs="Times New Roman"/>
          <w:sz w:val="28"/>
          <w:szCs w:val="28"/>
        </w:rPr>
      </w:pPr>
      <w:r w:rsidRPr="00804CC6">
        <w:rPr>
          <w:rFonts w:ascii="Times New Roman" w:hAnsi="Times New Roman" w:cs="Times New Roman"/>
          <w:sz w:val="28"/>
          <w:szCs w:val="28"/>
        </w:rPr>
        <w:t xml:space="preserve">Работу по театрализованной деятельности необходимо строить от </w:t>
      </w:r>
      <w:proofErr w:type="gramStart"/>
      <w:r w:rsidRPr="00804CC6">
        <w:rPr>
          <w:rFonts w:ascii="Times New Roman" w:hAnsi="Times New Roman" w:cs="Times New Roman"/>
          <w:sz w:val="28"/>
          <w:szCs w:val="28"/>
        </w:rPr>
        <w:t>простого</w:t>
      </w:r>
      <w:proofErr w:type="gramEnd"/>
      <w:r w:rsidRPr="00804CC6">
        <w:rPr>
          <w:rFonts w:ascii="Times New Roman" w:hAnsi="Times New Roman" w:cs="Times New Roman"/>
          <w:sz w:val="28"/>
          <w:szCs w:val="28"/>
        </w:rPr>
        <w:t xml:space="preserve"> к сложному. </w:t>
      </w:r>
    </w:p>
    <w:p w:rsidR="00357EBF" w:rsidRPr="00357EBF" w:rsidRDefault="00357EBF" w:rsidP="00357EBF">
      <w:pPr>
        <w:rPr>
          <w:rFonts w:ascii="Times New Roman" w:hAnsi="Times New Roman" w:cs="Times New Roman"/>
          <w:sz w:val="28"/>
          <w:szCs w:val="28"/>
        </w:rPr>
      </w:pPr>
      <w:r w:rsidRPr="00357EBF">
        <w:rPr>
          <w:rFonts w:ascii="Times New Roman" w:hAnsi="Times New Roman" w:cs="Times New Roman"/>
          <w:sz w:val="28"/>
          <w:szCs w:val="28"/>
        </w:rPr>
        <w:lastRenderedPageBreak/>
        <w:t>В</w:t>
      </w:r>
      <w:r>
        <w:rPr>
          <w:rFonts w:ascii="Times New Roman" w:hAnsi="Times New Roman" w:cs="Times New Roman"/>
          <w:sz w:val="28"/>
          <w:szCs w:val="28"/>
        </w:rPr>
        <w:t xml:space="preserve"> процессе театрализованных игр:</w:t>
      </w:r>
    </w:p>
    <w:p w:rsidR="00357EBF" w:rsidRPr="00357EBF" w:rsidRDefault="00357EBF" w:rsidP="00357EBF">
      <w:pPr>
        <w:rPr>
          <w:rFonts w:ascii="Times New Roman" w:hAnsi="Times New Roman" w:cs="Times New Roman"/>
          <w:sz w:val="28"/>
          <w:szCs w:val="28"/>
        </w:rPr>
      </w:pPr>
      <w:r w:rsidRPr="00357EBF">
        <w:rPr>
          <w:rFonts w:ascii="Times New Roman" w:hAnsi="Times New Roman" w:cs="Times New Roman"/>
          <w:sz w:val="28"/>
          <w:szCs w:val="28"/>
        </w:rPr>
        <w:t>- расширяются и углубляются знания детей об окружающем мире;</w:t>
      </w:r>
    </w:p>
    <w:p w:rsidR="00357EBF" w:rsidRPr="00357EBF" w:rsidRDefault="00357EBF" w:rsidP="00357EBF">
      <w:pPr>
        <w:rPr>
          <w:rFonts w:ascii="Times New Roman" w:hAnsi="Times New Roman" w:cs="Times New Roman"/>
          <w:sz w:val="28"/>
          <w:szCs w:val="28"/>
        </w:rPr>
      </w:pPr>
      <w:r w:rsidRPr="00357EBF">
        <w:rPr>
          <w:rFonts w:ascii="Times New Roman" w:hAnsi="Times New Roman" w:cs="Times New Roman"/>
          <w:sz w:val="28"/>
          <w:szCs w:val="28"/>
        </w:rPr>
        <w:t>- развиваются психические процессы: п</w:t>
      </w:r>
      <w:r>
        <w:rPr>
          <w:rFonts w:ascii="Times New Roman" w:hAnsi="Times New Roman" w:cs="Times New Roman"/>
          <w:sz w:val="28"/>
          <w:szCs w:val="28"/>
        </w:rPr>
        <w:t>амять, восприятие, воображение;</w:t>
      </w:r>
    </w:p>
    <w:p w:rsidR="00357EBF" w:rsidRPr="00357EBF" w:rsidRDefault="00357EBF" w:rsidP="00357EBF">
      <w:pPr>
        <w:rPr>
          <w:rFonts w:ascii="Times New Roman" w:hAnsi="Times New Roman" w:cs="Times New Roman"/>
          <w:sz w:val="28"/>
          <w:szCs w:val="28"/>
        </w:rPr>
      </w:pPr>
      <w:r w:rsidRPr="00357EBF">
        <w:rPr>
          <w:rFonts w:ascii="Times New Roman" w:hAnsi="Times New Roman" w:cs="Times New Roman"/>
          <w:sz w:val="28"/>
          <w:szCs w:val="28"/>
        </w:rPr>
        <w:t>- стимулируются мыслительные операции;</w:t>
      </w:r>
    </w:p>
    <w:p w:rsidR="00357EBF" w:rsidRPr="00357EBF" w:rsidRDefault="00357EBF" w:rsidP="00357EBF">
      <w:pPr>
        <w:rPr>
          <w:rFonts w:ascii="Times New Roman" w:hAnsi="Times New Roman" w:cs="Times New Roman"/>
          <w:sz w:val="28"/>
          <w:szCs w:val="28"/>
        </w:rPr>
      </w:pPr>
      <w:r w:rsidRPr="00357EBF">
        <w:rPr>
          <w:rFonts w:ascii="Times New Roman" w:hAnsi="Times New Roman" w:cs="Times New Roman"/>
          <w:sz w:val="28"/>
          <w:szCs w:val="28"/>
        </w:rPr>
        <w:t>- активизируется и совершенствуется словарный запас, грамматический строй речи, звукопроизношение, навыки связной речи, интонационная сторона речи, темп, выразительность речи;</w:t>
      </w:r>
    </w:p>
    <w:p w:rsidR="00357EBF" w:rsidRPr="00357EBF" w:rsidRDefault="00357EBF" w:rsidP="00357EBF">
      <w:pPr>
        <w:rPr>
          <w:rFonts w:ascii="Times New Roman" w:hAnsi="Times New Roman" w:cs="Times New Roman"/>
          <w:sz w:val="28"/>
          <w:szCs w:val="28"/>
        </w:rPr>
      </w:pPr>
      <w:r w:rsidRPr="00357EBF">
        <w:rPr>
          <w:rFonts w:ascii="Times New Roman" w:hAnsi="Times New Roman" w:cs="Times New Roman"/>
          <w:sz w:val="28"/>
          <w:szCs w:val="28"/>
        </w:rPr>
        <w:t>- совершенствуются моторика, координация, плавность, переключаемост</w:t>
      </w:r>
      <w:r>
        <w:rPr>
          <w:rFonts w:ascii="Times New Roman" w:hAnsi="Times New Roman" w:cs="Times New Roman"/>
          <w:sz w:val="28"/>
          <w:szCs w:val="28"/>
        </w:rPr>
        <w:t>ь, целенаправленность движений;</w:t>
      </w:r>
    </w:p>
    <w:p w:rsidR="00357EBF" w:rsidRPr="00357EBF" w:rsidRDefault="00357EBF" w:rsidP="00357EBF">
      <w:pPr>
        <w:rPr>
          <w:rFonts w:ascii="Times New Roman" w:hAnsi="Times New Roman" w:cs="Times New Roman"/>
          <w:sz w:val="28"/>
          <w:szCs w:val="28"/>
        </w:rPr>
      </w:pPr>
      <w:r w:rsidRPr="00357EBF">
        <w:rPr>
          <w:rFonts w:ascii="Times New Roman" w:hAnsi="Times New Roman" w:cs="Times New Roman"/>
          <w:sz w:val="28"/>
          <w:szCs w:val="28"/>
        </w:rPr>
        <w:t>- развивается эмоционально-волевая сфера;</w:t>
      </w:r>
    </w:p>
    <w:p w:rsidR="00357EBF" w:rsidRPr="00357EBF" w:rsidRDefault="00357EBF" w:rsidP="00357EBF">
      <w:pPr>
        <w:rPr>
          <w:rFonts w:ascii="Times New Roman" w:hAnsi="Times New Roman" w:cs="Times New Roman"/>
          <w:sz w:val="28"/>
          <w:szCs w:val="28"/>
        </w:rPr>
      </w:pPr>
      <w:r w:rsidRPr="00357EBF">
        <w:rPr>
          <w:rFonts w:ascii="Times New Roman" w:hAnsi="Times New Roman" w:cs="Times New Roman"/>
          <w:sz w:val="28"/>
          <w:szCs w:val="28"/>
        </w:rPr>
        <w:t>- развивается чувство коллективизма,</w:t>
      </w:r>
      <w:r>
        <w:rPr>
          <w:rFonts w:ascii="Times New Roman" w:hAnsi="Times New Roman" w:cs="Times New Roman"/>
          <w:sz w:val="28"/>
          <w:szCs w:val="28"/>
        </w:rPr>
        <w:t xml:space="preserve"> ответственности друг за друга;</w:t>
      </w:r>
    </w:p>
    <w:p w:rsidR="00357EBF" w:rsidRPr="00357EBF" w:rsidRDefault="00357EBF" w:rsidP="00357EBF">
      <w:pPr>
        <w:rPr>
          <w:rFonts w:ascii="Times New Roman" w:hAnsi="Times New Roman" w:cs="Times New Roman"/>
          <w:sz w:val="28"/>
          <w:szCs w:val="28"/>
        </w:rPr>
      </w:pPr>
      <w:r w:rsidRPr="00357EBF">
        <w:rPr>
          <w:rFonts w:ascii="Times New Roman" w:hAnsi="Times New Roman" w:cs="Times New Roman"/>
          <w:sz w:val="28"/>
          <w:szCs w:val="28"/>
        </w:rPr>
        <w:t>- стимулируется развитие творческой, поисковой активности, самостоятельности;</w:t>
      </w:r>
    </w:p>
    <w:p w:rsidR="005A6393" w:rsidRDefault="00357EBF" w:rsidP="00357EBF">
      <w:pPr>
        <w:rPr>
          <w:rFonts w:ascii="Times New Roman" w:hAnsi="Times New Roman" w:cs="Times New Roman"/>
          <w:sz w:val="28"/>
          <w:szCs w:val="28"/>
        </w:rPr>
      </w:pPr>
      <w:r w:rsidRPr="00357EBF">
        <w:rPr>
          <w:rFonts w:ascii="Times New Roman" w:hAnsi="Times New Roman" w:cs="Times New Roman"/>
          <w:sz w:val="28"/>
          <w:szCs w:val="28"/>
        </w:rPr>
        <w:t>- участие в театрализованных играх доставляет детям радость, вызывает активный интерес, увлекает их.</w:t>
      </w:r>
    </w:p>
    <w:p w:rsidR="005A6393" w:rsidRDefault="00804CC6" w:rsidP="00804CC6">
      <w:pPr>
        <w:rPr>
          <w:rFonts w:ascii="Times New Roman" w:hAnsi="Times New Roman" w:cs="Times New Roman"/>
          <w:sz w:val="28"/>
          <w:szCs w:val="28"/>
        </w:rPr>
      </w:pPr>
      <w:r w:rsidRPr="00804CC6">
        <w:rPr>
          <w:rFonts w:ascii="Times New Roman" w:hAnsi="Times New Roman" w:cs="Times New Roman"/>
          <w:sz w:val="28"/>
          <w:szCs w:val="28"/>
        </w:rPr>
        <w:t xml:space="preserve">В душе каждого ребенка таится желание свободной театрализованной игры, в которой он воспроизводит знакомые литературные сюжеты. Именно это активизирует его мышление, тренирует память и образное восприятие, развивает воображение, совершенствует речь. </w:t>
      </w:r>
    </w:p>
    <w:p w:rsidR="005A6393" w:rsidRDefault="00804CC6" w:rsidP="00804CC6">
      <w:pPr>
        <w:rPr>
          <w:rFonts w:ascii="Times New Roman" w:hAnsi="Times New Roman" w:cs="Times New Roman"/>
          <w:sz w:val="28"/>
          <w:szCs w:val="28"/>
        </w:rPr>
      </w:pPr>
      <w:r w:rsidRPr="00804CC6">
        <w:rPr>
          <w:rFonts w:ascii="Times New Roman" w:hAnsi="Times New Roman" w:cs="Times New Roman"/>
          <w:sz w:val="28"/>
          <w:szCs w:val="28"/>
        </w:rPr>
        <w:t xml:space="preserve"> Воспитательные возможности театрализованной деятельности огромны, ее тематика не ограничена и может удовлетворять любые интересы и желания ребенка. Участвуя в ней, дети знакомятся с окружающим миром во всем его многообразии – через образы, звуки музыки, а умело поставленные воспитателем вопросы, побуждают думать, анализировать, делать выводы и обобщения. </w:t>
      </w:r>
    </w:p>
    <w:p w:rsidR="00357EBF" w:rsidRDefault="00804CC6" w:rsidP="00804CC6">
      <w:r w:rsidRPr="00804CC6">
        <w:rPr>
          <w:rFonts w:ascii="Times New Roman" w:hAnsi="Times New Roman" w:cs="Times New Roman"/>
          <w:sz w:val="28"/>
          <w:szCs w:val="28"/>
        </w:rPr>
        <w:t>Занятия театрализованной деятельностью развивают сферу чувств, будят в ребенке сострадание, развивают способность поставить себя на место другого, радоваться и тревожиться вместе с ним.</w:t>
      </w:r>
      <w:r w:rsidR="00357EBF" w:rsidRPr="00357EBF">
        <w:t xml:space="preserve"> </w:t>
      </w:r>
    </w:p>
    <w:p w:rsidR="00804CC6" w:rsidRDefault="00357EBF" w:rsidP="00804CC6">
      <w:pPr>
        <w:rPr>
          <w:rFonts w:ascii="Times New Roman" w:hAnsi="Times New Roman" w:cs="Times New Roman"/>
          <w:sz w:val="28"/>
          <w:szCs w:val="28"/>
        </w:rPr>
      </w:pPr>
      <w:r w:rsidRPr="00357EBF">
        <w:rPr>
          <w:rFonts w:ascii="Times New Roman" w:hAnsi="Times New Roman" w:cs="Times New Roman"/>
          <w:sz w:val="28"/>
          <w:szCs w:val="28"/>
        </w:rPr>
        <w:t xml:space="preserve">Применение театрализованной деятельности оказывает положительное влияние на развитие речи, воображения, развивает все психические функции ребенка. Наблюдается значительное повышение речевой активности и </w:t>
      </w:r>
      <w:r w:rsidRPr="00357EBF">
        <w:rPr>
          <w:rFonts w:ascii="Times New Roman" w:hAnsi="Times New Roman" w:cs="Times New Roman"/>
          <w:sz w:val="28"/>
          <w:szCs w:val="28"/>
        </w:rPr>
        <w:lastRenderedPageBreak/>
        <w:t>коммуникативной направленности речи, развивается связная, диалогическая речь.</w:t>
      </w:r>
    </w:p>
    <w:sectPr w:rsidR="00804CC6" w:rsidSect="00686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4CC6"/>
    <w:rsid w:val="00357EBF"/>
    <w:rsid w:val="00403C32"/>
    <w:rsid w:val="005A6393"/>
    <w:rsid w:val="006037B4"/>
    <w:rsid w:val="00686C02"/>
    <w:rsid w:val="007839BA"/>
    <w:rsid w:val="00804CC6"/>
    <w:rsid w:val="00BD272E"/>
    <w:rsid w:val="00E63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934309">
      <w:bodyDiv w:val="1"/>
      <w:marLeft w:val="0"/>
      <w:marRight w:val="0"/>
      <w:marTop w:val="0"/>
      <w:marBottom w:val="0"/>
      <w:divBdr>
        <w:top w:val="none" w:sz="0" w:space="0" w:color="auto"/>
        <w:left w:val="none" w:sz="0" w:space="0" w:color="auto"/>
        <w:bottom w:val="none" w:sz="0" w:space="0" w:color="auto"/>
        <w:right w:val="none" w:sz="0" w:space="0" w:color="auto"/>
      </w:divBdr>
    </w:div>
    <w:div w:id="1490439858">
      <w:bodyDiv w:val="1"/>
      <w:marLeft w:val="0"/>
      <w:marRight w:val="0"/>
      <w:marTop w:val="0"/>
      <w:marBottom w:val="0"/>
      <w:divBdr>
        <w:top w:val="none" w:sz="0" w:space="0" w:color="auto"/>
        <w:left w:val="none" w:sz="0" w:space="0" w:color="auto"/>
        <w:bottom w:val="none" w:sz="0" w:space="0" w:color="auto"/>
        <w:right w:val="none" w:sz="0" w:space="0" w:color="auto"/>
      </w:divBdr>
    </w:div>
    <w:div w:id="21183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93149-CFB2-408C-8296-E1882E4D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dcterms:created xsi:type="dcterms:W3CDTF">2018-03-25T15:20:00Z</dcterms:created>
  <dcterms:modified xsi:type="dcterms:W3CDTF">2018-04-02T05:21:00Z</dcterms:modified>
</cp:coreProperties>
</file>