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6E" w:rsidRDefault="00F6346E" w:rsidP="007130F7">
      <w:pPr>
        <w:pStyle w:val="a3"/>
        <w:shd w:val="clear" w:color="auto" w:fill="FFFFFF"/>
        <w:spacing w:before="0" w:beforeAutospacing="0" w:after="260" w:afterAutospacing="0"/>
        <w:rPr>
          <w:rFonts w:ascii="Arial" w:hAnsi="Arial" w:cs="Arial"/>
          <w:noProof/>
          <w:color w:val="000000"/>
        </w:rPr>
      </w:pPr>
    </w:p>
    <w:p w:rsidR="007130F7" w:rsidRDefault="007130F7" w:rsidP="007130F7">
      <w:pPr>
        <w:pStyle w:val="a3"/>
        <w:shd w:val="clear" w:color="auto" w:fill="FFFFFF"/>
        <w:spacing w:before="0" w:beforeAutospacing="0" w:after="260" w:afterAutospacing="0"/>
        <w:rPr>
          <w:rFonts w:ascii="Arial" w:hAnsi="Arial" w:cs="Arial"/>
          <w:noProof/>
          <w:color w:val="000000"/>
        </w:rPr>
      </w:pPr>
    </w:p>
    <w:p w:rsidR="00B765A4" w:rsidRDefault="00B765A4" w:rsidP="00B765A4">
      <w:pPr>
        <w:pStyle w:val="a3"/>
        <w:shd w:val="clear" w:color="auto" w:fill="FFFFFF"/>
        <w:spacing w:before="0" w:beforeAutospacing="0" w:after="260" w:afterAutospacing="0"/>
        <w:jc w:val="center"/>
        <w:rPr>
          <w:rFonts w:ascii="Arial" w:hAnsi="Arial" w:cs="Arial"/>
          <w:color w:val="000000"/>
        </w:rPr>
      </w:pPr>
    </w:p>
    <w:p w:rsidR="005F7995" w:rsidRPr="00B765A4" w:rsidRDefault="005F7995" w:rsidP="005F7995">
      <w:pPr>
        <w:pStyle w:val="c8"/>
        <w:spacing w:before="0" w:beforeAutospacing="0" w:after="0" w:afterAutospacing="0"/>
        <w:ind w:firstLine="568"/>
        <w:jc w:val="center"/>
        <w:rPr>
          <w:rFonts w:ascii="Calibri" w:hAnsi="Calibri" w:cs="Calibri"/>
          <w:color w:val="000000"/>
          <w:sz w:val="44"/>
          <w:szCs w:val="44"/>
        </w:rPr>
      </w:pPr>
      <w:r w:rsidRPr="00B765A4">
        <w:rPr>
          <w:rStyle w:val="apple-converted-space"/>
          <w:b/>
          <w:bCs/>
          <w:color w:val="000000"/>
          <w:sz w:val="44"/>
          <w:szCs w:val="44"/>
        </w:rPr>
        <w:t> </w:t>
      </w:r>
      <w:r w:rsidRPr="00B765A4">
        <w:rPr>
          <w:rStyle w:val="c1"/>
          <w:b/>
          <w:bCs/>
          <w:color w:val="000000"/>
          <w:sz w:val="44"/>
          <w:szCs w:val="44"/>
        </w:rPr>
        <w:t>Влияние развития мелкой моторики руки</w:t>
      </w:r>
    </w:p>
    <w:p w:rsidR="005F7995" w:rsidRPr="00B765A4" w:rsidRDefault="005F7995" w:rsidP="005F7995">
      <w:pPr>
        <w:pStyle w:val="c8"/>
        <w:spacing w:before="0" w:beforeAutospacing="0" w:after="0" w:afterAutospacing="0"/>
        <w:ind w:firstLine="568"/>
        <w:jc w:val="center"/>
        <w:rPr>
          <w:rFonts w:ascii="Calibri" w:hAnsi="Calibri" w:cs="Calibri"/>
          <w:color w:val="000000"/>
          <w:sz w:val="44"/>
          <w:szCs w:val="44"/>
        </w:rPr>
      </w:pPr>
      <w:r w:rsidRPr="00B765A4">
        <w:rPr>
          <w:rStyle w:val="c1"/>
          <w:b/>
          <w:bCs/>
          <w:color w:val="000000"/>
          <w:sz w:val="44"/>
          <w:szCs w:val="44"/>
        </w:rPr>
        <w:t>на развитие речи детей</w:t>
      </w:r>
    </w:p>
    <w:p w:rsidR="007130F7" w:rsidRDefault="007130F7" w:rsidP="00F6346E">
      <w:pPr>
        <w:pStyle w:val="a3"/>
        <w:shd w:val="clear" w:color="auto" w:fill="FFFFFF"/>
        <w:spacing w:before="0" w:beforeAutospacing="0" w:after="260" w:afterAutospacing="0"/>
        <w:jc w:val="center"/>
        <w:rPr>
          <w:rFonts w:ascii="Arial" w:hAnsi="Arial" w:cs="Arial"/>
          <w:color w:val="000000"/>
        </w:rPr>
      </w:pPr>
    </w:p>
    <w:p w:rsidR="005F7995" w:rsidRDefault="005F7995" w:rsidP="00F6346E">
      <w:pPr>
        <w:pStyle w:val="a3"/>
        <w:shd w:val="clear" w:color="auto" w:fill="FFFFFF"/>
        <w:spacing w:before="0" w:beforeAutospacing="0" w:after="260" w:afterAutospacing="0"/>
        <w:jc w:val="center"/>
        <w:rPr>
          <w:rFonts w:ascii="Arial" w:hAnsi="Arial" w:cs="Arial"/>
          <w:color w:val="000000"/>
        </w:rPr>
      </w:pPr>
    </w:p>
    <w:p w:rsidR="00F6346E" w:rsidRDefault="00F6346E" w:rsidP="00F6346E">
      <w:pPr>
        <w:pStyle w:val="a3"/>
        <w:shd w:val="clear" w:color="auto" w:fill="FFFFFF"/>
        <w:spacing w:before="0" w:beforeAutospacing="0" w:after="260" w:afterAutospacing="0"/>
        <w:jc w:val="center"/>
        <w:rPr>
          <w:rFonts w:ascii="Arial" w:hAnsi="Arial" w:cs="Arial"/>
          <w:color w:val="000000"/>
        </w:rPr>
      </w:pPr>
      <w:r>
        <w:rPr>
          <w:rFonts w:ascii="Arial" w:hAnsi="Arial" w:cs="Arial"/>
          <w:noProof/>
          <w:color w:val="000000"/>
        </w:rPr>
        <w:drawing>
          <wp:inline distT="0" distB="0" distL="0" distR="0">
            <wp:extent cx="3525520" cy="2346325"/>
            <wp:effectExtent l="19050" t="0" r="0" b="0"/>
            <wp:docPr id="1" name="Рисунок 1" descr="C:\Users\Namaguro\Desktop\razvitie-melkoj-motoriki-u-det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aguro\Desktop\razvitie-melkoj-motoriki-u-detej.jpg"/>
                    <pic:cNvPicPr>
                      <a:picLocks noChangeAspect="1" noChangeArrowheads="1"/>
                    </pic:cNvPicPr>
                  </pic:nvPicPr>
                  <pic:blipFill>
                    <a:blip r:embed="rId6" cstate="print"/>
                    <a:srcRect/>
                    <a:stretch>
                      <a:fillRect/>
                    </a:stretch>
                  </pic:blipFill>
                  <pic:spPr bwMode="auto">
                    <a:xfrm>
                      <a:off x="0" y="0"/>
                      <a:ext cx="3525520" cy="2346325"/>
                    </a:xfrm>
                    <a:prstGeom prst="rect">
                      <a:avLst/>
                    </a:prstGeom>
                    <a:noFill/>
                    <a:ln w="9525">
                      <a:noFill/>
                      <a:miter lim="800000"/>
                      <a:headEnd/>
                      <a:tailEnd/>
                    </a:ln>
                  </pic:spPr>
                </pic:pic>
              </a:graphicData>
            </a:graphic>
          </wp:inline>
        </w:drawing>
      </w:r>
    </w:p>
    <w:p w:rsidR="007130F7" w:rsidRDefault="007130F7" w:rsidP="00F6346E">
      <w:pPr>
        <w:pStyle w:val="a3"/>
        <w:shd w:val="clear" w:color="auto" w:fill="FFFFFF"/>
        <w:spacing w:before="0" w:beforeAutospacing="0" w:after="260" w:afterAutospacing="0"/>
        <w:jc w:val="center"/>
        <w:rPr>
          <w:rFonts w:ascii="Arial" w:hAnsi="Arial" w:cs="Arial"/>
          <w:color w:val="000000"/>
        </w:rPr>
      </w:pPr>
    </w:p>
    <w:p w:rsidR="007130F7" w:rsidRPr="00B765A4" w:rsidRDefault="007130F7" w:rsidP="00F6346E">
      <w:pPr>
        <w:pStyle w:val="a3"/>
        <w:shd w:val="clear" w:color="auto" w:fill="FFFFFF"/>
        <w:spacing w:before="0" w:beforeAutospacing="0" w:after="260" w:afterAutospacing="0"/>
        <w:jc w:val="center"/>
        <w:rPr>
          <w:rFonts w:ascii="Arial" w:hAnsi="Arial" w:cs="Arial"/>
          <w:color w:val="000000"/>
          <w:sz w:val="44"/>
          <w:szCs w:val="44"/>
        </w:rPr>
      </w:pPr>
    </w:p>
    <w:p w:rsidR="007130F7" w:rsidRPr="00B765A4" w:rsidRDefault="00B765A4" w:rsidP="00F6346E">
      <w:pPr>
        <w:pStyle w:val="a3"/>
        <w:shd w:val="clear" w:color="auto" w:fill="FFFFFF"/>
        <w:spacing w:before="0" w:beforeAutospacing="0" w:after="260" w:afterAutospacing="0"/>
        <w:jc w:val="center"/>
        <w:rPr>
          <w:rFonts w:ascii="Arial" w:hAnsi="Arial" w:cs="Arial"/>
          <w:i/>
          <w:color w:val="000000"/>
        </w:rPr>
      </w:pPr>
      <w:r w:rsidRPr="00B765A4">
        <w:rPr>
          <w:i/>
          <w:color w:val="000000"/>
          <w:sz w:val="32"/>
          <w:szCs w:val="32"/>
          <w:shd w:val="clear" w:color="auto" w:fill="FFFFFF"/>
        </w:rPr>
        <w:t xml:space="preserve">«Рука – это вышедший наружу головной мозг» (Философ, педагог </w:t>
      </w:r>
      <w:proofErr w:type="spellStart"/>
      <w:r w:rsidRPr="00B765A4">
        <w:rPr>
          <w:i/>
          <w:color w:val="000000"/>
          <w:sz w:val="32"/>
          <w:szCs w:val="32"/>
          <w:shd w:val="clear" w:color="auto" w:fill="FFFFFF"/>
        </w:rPr>
        <w:t>Иммануил</w:t>
      </w:r>
      <w:proofErr w:type="spellEnd"/>
      <w:r w:rsidRPr="00B765A4">
        <w:rPr>
          <w:i/>
          <w:color w:val="000000"/>
          <w:sz w:val="32"/>
          <w:szCs w:val="32"/>
          <w:shd w:val="clear" w:color="auto" w:fill="FFFFFF"/>
        </w:rPr>
        <w:t xml:space="preserve"> Кант)</w:t>
      </w:r>
    </w:p>
    <w:p w:rsidR="007130F7" w:rsidRPr="00B765A4" w:rsidRDefault="007130F7" w:rsidP="00F6346E">
      <w:pPr>
        <w:pStyle w:val="a3"/>
        <w:shd w:val="clear" w:color="auto" w:fill="FFFFFF"/>
        <w:spacing w:before="0" w:beforeAutospacing="0" w:after="260" w:afterAutospacing="0"/>
        <w:jc w:val="center"/>
        <w:rPr>
          <w:rFonts w:ascii="Arial" w:hAnsi="Arial" w:cs="Arial"/>
          <w:i/>
          <w:color w:val="000000"/>
        </w:rPr>
      </w:pPr>
    </w:p>
    <w:p w:rsidR="007130F7" w:rsidRDefault="007130F7" w:rsidP="00F6346E">
      <w:pPr>
        <w:pStyle w:val="a3"/>
        <w:shd w:val="clear" w:color="auto" w:fill="FFFFFF"/>
        <w:spacing w:before="0" w:beforeAutospacing="0" w:after="260" w:afterAutospacing="0"/>
        <w:jc w:val="center"/>
        <w:rPr>
          <w:rFonts w:ascii="Arial" w:hAnsi="Arial" w:cs="Arial"/>
          <w:color w:val="000000"/>
        </w:rPr>
      </w:pPr>
    </w:p>
    <w:p w:rsidR="007130F7" w:rsidRDefault="007130F7" w:rsidP="00F6346E">
      <w:pPr>
        <w:pStyle w:val="a3"/>
        <w:shd w:val="clear" w:color="auto" w:fill="FFFFFF"/>
        <w:spacing w:before="0" w:beforeAutospacing="0" w:after="260" w:afterAutospacing="0"/>
        <w:jc w:val="center"/>
        <w:rPr>
          <w:rFonts w:ascii="Arial" w:hAnsi="Arial" w:cs="Arial"/>
          <w:color w:val="000000"/>
        </w:rPr>
      </w:pPr>
    </w:p>
    <w:p w:rsidR="007130F7" w:rsidRDefault="007130F7" w:rsidP="007130F7">
      <w:pPr>
        <w:shd w:val="clear" w:color="auto" w:fill="FFFFFF"/>
        <w:spacing w:after="139" w:line="240" w:lineRule="auto"/>
        <w:jc w:val="center"/>
        <w:rPr>
          <w:rFonts w:ascii="Times New Roman" w:eastAsia="Times New Roman" w:hAnsi="Times New Roman" w:cs="Times New Roman"/>
          <w:b/>
          <w:bCs/>
          <w:color w:val="333333"/>
          <w:sz w:val="28"/>
          <w:szCs w:val="28"/>
          <w:lang w:eastAsia="ru-RU"/>
        </w:rPr>
      </w:pPr>
    </w:p>
    <w:p w:rsidR="00564AD9" w:rsidRPr="00F334C2" w:rsidRDefault="00564AD9" w:rsidP="007130F7">
      <w:pPr>
        <w:shd w:val="clear" w:color="auto" w:fill="FFFFFF"/>
        <w:spacing w:after="139" w:line="240" w:lineRule="auto"/>
        <w:jc w:val="center"/>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b/>
          <w:bCs/>
          <w:color w:val="000000" w:themeColor="text1"/>
          <w:sz w:val="28"/>
          <w:szCs w:val="28"/>
          <w:lang w:eastAsia="ru-RU"/>
        </w:rPr>
        <w:t>РАЗВИТИЕ МЕЛКОЙ (ПАЛЬЦЕВОЙ) МОТОРИКИ.</w:t>
      </w:r>
    </w:p>
    <w:p w:rsidR="00564AD9" w:rsidRPr="00F334C2" w:rsidRDefault="007130F7" w:rsidP="007130F7">
      <w:pPr>
        <w:shd w:val="clear" w:color="auto" w:fill="FFFFFF"/>
        <w:spacing w:after="139" w:line="240" w:lineRule="auto"/>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 xml:space="preserve">  </w:t>
      </w:r>
      <w:r w:rsidR="00564AD9" w:rsidRPr="00F334C2">
        <w:rPr>
          <w:rFonts w:ascii="Times New Roman" w:eastAsia="Times New Roman" w:hAnsi="Times New Roman" w:cs="Times New Roman"/>
          <w:color w:val="000000" w:themeColor="text1"/>
          <w:sz w:val="28"/>
          <w:szCs w:val="28"/>
          <w:lang w:eastAsia="ru-RU"/>
        </w:rPr>
        <w:t xml:space="preserve">Ученые – </w:t>
      </w:r>
      <w:proofErr w:type="spellStart"/>
      <w:r w:rsidR="00564AD9" w:rsidRPr="00F334C2">
        <w:rPr>
          <w:rFonts w:ascii="Times New Roman" w:eastAsia="Times New Roman" w:hAnsi="Times New Roman" w:cs="Times New Roman"/>
          <w:color w:val="000000" w:themeColor="text1"/>
          <w:sz w:val="28"/>
          <w:szCs w:val="28"/>
          <w:lang w:eastAsia="ru-RU"/>
        </w:rPr>
        <w:t>нейробиологи</w:t>
      </w:r>
      <w:proofErr w:type="spellEnd"/>
      <w:r w:rsidR="00564AD9" w:rsidRPr="00F334C2">
        <w:rPr>
          <w:rFonts w:ascii="Times New Roman" w:eastAsia="Times New Roman" w:hAnsi="Times New Roman" w:cs="Times New Roman"/>
          <w:color w:val="000000" w:themeColor="text1"/>
          <w:sz w:val="28"/>
          <w:szCs w:val="28"/>
          <w:lang w:eastAsia="ru-RU"/>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564AD9" w:rsidRPr="00F334C2" w:rsidRDefault="007130F7" w:rsidP="007130F7">
      <w:pPr>
        <w:shd w:val="clear" w:color="auto" w:fill="FFFFFF"/>
        <w:spacing w:after="139" w:line="240" w:lineRule="auto"/>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 xml:space="preserve">    </w:t>
      </w:r>
      <w:r w:rsidR="00564AD9" w:rsidRPr="00F334C2">
        <w:rPr>
          <w:rFonts w:ascii="Times New Roman" w:eastAsia="Times New Roman" w:hAnsi="Times New Roman" w:cs="Times New Roman"/>
          <w:color w:val="000000" w:themeColor="text1"/>
          <w:sz w:val="28"/>
          <w:szCs w:val="28"/>
          <w:lang w:eastAsia="ru-RU"/>
        </w:rPr>
        <w:t>Конечно, развитие мелкой моторики – не единственный фактор, способствующий развитию речи. Если у ребенка будет прекрасно развитая моторика, но с ним не будут разговаривать, то и речь малыша будет недостаточно развита. То есть необходимо развивать речь ребенка в комплексе: много и активно общаться с ним в быту, вызывая его на разговор, стимулируя вопросами, просьбами. Необходимо читать ребенку, рассказывать обо всем, что его окружает, показывать картинки, которые малыши обычно с удовольствием рассматривают. И плюс к этому, развивать мелкую моторику рук.</w:t>
      </w:r>
    </w:p>
    <w:p w:rsidR="00564AD9" w:rsidRPr="00F334C2" w:rsidRDefault="00564AD9" w:rsidP="007130F7">
      <w:pPr>
        <w:shd w:val="clear" w:color="auto" w:fill="FFFFFF"/>
        <w:spacing w:after="139" w:line="240" w:lineRule="auto"/>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Мелкая моторика рук – это разнообразные движения пальчиками и ладонями. Крупная моторика – движения всей рукой и всем телом.</w:t>
      </w:r>
    </w:p>
    <w:p w:rsidR="00564AD9" w:rsidRPr="00F334C2" w:rsidRDefault="00564AD9" w:rsidP="007130F7">
      <w:pPr>
        <w:shd w:val="clear" w:color="auto" w:fill="FFFFFF"/>
        <w:spacing w:after="139" w:line="240" w:lineRule="auto"/>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Тонкая моторика – развитие мелких мышц пальцев, способность выполнять ими тонкие координированные манипуляции малой амплитуды.</w:t>
      </w:r>
    </w:p>
    <w:p w:rsidR="00564AD9" w:rsidRPr="00F334C2" w:rsidRDefault="00564AD9" w:rsidP="007130F7">
      <w:pPr>
        <w:shd w:val="clear" w:color="auto" w:fill="FFFFFF"/>
        <w:spacing w:after="139" w:line="240" w:lineRule="auto"/>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Известно, что развитие речи ребенка зависит от многих факторов и напрямую – от степени развития тонких движений пальцев рук. Если эти движения соответствуют возрасту ребенка, то и развитие речи ребенка находится в пределах нормы и соответствует возрасту.</w:t>
      </w:r>
    </w:p>
    <w:p w:rsidR="007130F7" w:rsidRPr="00F334C2" w:rsidRDefault="007130F7" w:rsidP="007130F7">
      <w:pPr>
        <w:shd w:val="clear" w:color="auto" w:fill="FFFFFF"/>
        <w:spacing w:after="139" w:line="240" w:lineRule="auto"/>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Значение развития мелкой моторики:</w:t>
      </w:r>
    </w:p>
    <w:p w:rsidR="007130F7" w:rsidRPr="00F334C2" w:rsidRDefault="007130F7" w:rsidP="007130F7">
      <w:pPr>
        <w:numPr>
          <w:ilvl w:val="0"/>
          <w:numId w:val="1"/>
        </w:numPr>
        <w:shd w:val="clear" w:color="auto" w:fill="FFFFFF"/>
        <w:spacing w:before="100" w:beforeAutospacing="1" w:after="100" w:afterAutospacing="1" w:line="240" w:lineRule="auto"/>
        <w:ind w:left="43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Повышают тонус коры головного мозга.</w:t>
      </w:r>
    </w:p>
    <w:p w:rsidR="007130F7" w:rsidRPr="00F334C2" w:rsidRDefault="007130F7" w:rsidP="007130F7">
      <w:pPr>
        <w:numPr>
          <w:ilvl w:val="0"/>
          <w:numId w:val="1"/>
        </w:numPr>
        <w:shd w:val="clear" w:color="auto" w:fill="FFFFFF"/>
        <w:spacing w:before="100" w:beforeAutospacing="1" w:after="100" w:afterAutospacing="1" w:line="240" w:lineRule="auto"/>
        <w:ind w:left="43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Развивают речевые центры коры головного мозга.</w:t>
      </w:r>
    </w:p>
    <w:p w:rsidR="007130F7" w:rsidRPr="00F334C2" w:rsidRDefault="007130F7" w:rsidP="007130F7">
      <w:pPr>
        <w:numPr>
          <w:ilvl w:val="0"/>
          <w:numId w:val="1"/>
        </w:numPr>
        <w:shd w:val="clear" w:color="auto" w:fill="FFFFFF"/>
        <w:spacing w:before="100" w:beforeAutospacing="1" w:after="100" w:afterAutospacing="1" w:line="240" w:lineRule="auto"/>
        <w:ind w:left="43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Стимулируют развитие речи ребенка.</w:t>
      </w:r>
    </w:p>
    <w:p w:rsidR="007130F7" w:rsidRPr="00F334C2" w:rsidRDefault="007130F7" w:rsidP="007130F7">
      <w:pPr>
        <w:numPr>
          <w:ilvl w:val="0"/>
          <w:numId w:val="1"/>
        </w:numPr>
        <w:shd w:val="clear" w:color="auto" w:fill="FFFFFF"/>
        <w:spacing w:before="100" w:beforeAutospacing="1" w:after="100" w:afterAutospacing="1" w:line="240" w:lineRule="auto"/>
        <w:ind w:left="43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Согласовывают работу понятийного и двигательного центров речи.</w:t>
      </w:r>
    </w:p>
    <w:p w:rsidR="007130F7" w:rsidRPr="00F334C2" w:rsidRDefault="007130F7" w:rsidP="007130F7">
      <w:pPr>
        <w:numPr>
          <w:ilvl w:val="0"/>
          <w:numId w:val="1"/>
        </w:numPr>
        <w:shd w:val="clear" w:color="auto" w:fill="FFFFFF"/>
        <w:spacing w:before="100" w:beforeAutospacing="1" w:after="100" w:afterAutospacing="1" w:line="240" w:lineRule="auto"/>
        <w:ind w:left="43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Способствуют улучшению артикуляционной моторики.</w:t>
      </w:r>
    </w:p>
    <w:p w:rsidR="007130F7" w:rsidRPr="00F334C2" w:rsidRDefault="007130F7" w:rsidP="007130F7">
      <w:pPr>
        <w:numPr>
          <w:ilvl w:val="0"/>
          <w:numId w:val="1"/>
        </w:numPr>
        <w:shd w:val="clear" w:color="auto" w:fill="FFFFFF"/>
        <w:spacing w:before="100" w:beforeAutospacing="1" w:after="100" w:afterAutospacing="1" w:line="240" w:lineRule="auto"/>
        <w:ind w:left="43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Развивают чувство ритма и координацию движений.</w:t>
      </w:r>
    </w:p>
    <w:p w:rsidR="007130F7" w:rsidRPr="00F334C2" w:rsidRDefault="007130F7" w:rsidP="007130F7">
      <w:pPr>
        <w:numPr>
          <w:ilvl w:val="0"/>
          <w:numId w:val="1"/>
        </w:numPr>
        <w:shd w:val="clear" w:color="auto" w:fill="FFFFFF"/>
        <w:spacing w:before="100" w:beforeAutospacing="1" w:after="100" w:afterAutospacing="1" w:line="240" w:lineRule="auto"/>
        <w:ind w:left="43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Подготавливают руку к письму.</w:t>
      </w:r>
    </w:p>
    <w:p w:rsidR="007130F7" w:rsidRPr="00F334C2" w:rsidRDefault="007130F7" w:rsidP="007130F7">
      <w:pPr>
        <w:numPr>
          <w:ilvl w:val="0"/>
          <w:numId w:val="1"/>
        </w:numPr>
        <w:shd w:val="clear" w:color="auto" w:fill="FFFFFF"/>
        <w:spacing w:before="100" w:beforeAutospacing="1" w:after="100" w:afterAutospacing="1" w:line="240" w:lineRule="auto"/>
        <w:ind w:left="43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Поднимают настроение ребенка.</w:t>
      </w:r>
    </w:p>
    <w:p w:rsidR="007130F7" w:rsidRPr="00F334C2" w:rsidRDefault="007130F7" w:rsidP="00564AD9">
      <w:pPr>
        <w:shd w:val="clear" w:color="auto" w:fill="FFFFFF"/>
        <w:spacing w:after="139" w:line="278" w:lineRule="atLeast"/>
        <w:rPr>
          <w:rFonts w:ascii="Helvetica" w:eastAsia="Times New Roman" w:hAnsi="Helvetica" w:cs="Helvetica"/>
          <w:color w:val="000000" w:themeColor="text1"/>
          <w:sz w:val="23"/>
          <w:szCs w:val="23"/>
          <w:lang w:eastAsia="ru-RU"/>
        </w:rPr>
      </w:pPr>
    </w:p>
    <w:p w:rsidR="007130F7" w:rsidRPr="00F334C2" w:rsidRDefault="007130F7" w:rsidP="00564AD9">
      <w:pPr>
        <w:shd w:val="clear" w:color="auto" w:fill="FFFFFF"/>
        <w:spacing w:after="139" w:line="278" w:lineRule="atLeast"/>
        <w:rPr>
          <w:rFonts w:ascii="Helvetica" w:eastAsia="Times New Roman" w:hAnsi="Helvetica" w:cs="Helvetica"/>
          <w:color w:val="000000" w:themeColor="text1"/>
          <w:sz w:val="23"/>
          <w:szCs w:val="23"/>
          <w:lang w:eastAsia="ru-RU"/>
        </w:rPr>
      </w:pPr>
    </w:p>
    <w:p w:rsidR="007130F7" w:rsidRPr="00F334C2" w:rsidRDefault="007130F7" w:rsidP="00564AD9">
      <w:pPr>
        <w:shd w:val="clear" w:color="auto" w:fill="FFFFFF"/>
        <w:spacing w:after="139" w:line="278" w:lineRule="atLeast"/>
        <w:rPr>
          <w:rFonts w:ascii="Helvetica" w:eastAsia="Times New Roman" w:hAnsi="Helvetica" w:cs="Helvetica"/>
          <w:color w:val="000000" w:themeColor="text1"/>
          <w:sz w:val="23"/>
          <w:szCs w:val="23"/>
          <w:lang w:eastAsia="ru-RU"/>
        </w:rPr>
      </w:pPr>
    </w:p>
    <w:p w:rsidR="00564AD9" w:rsidRPr="00F334C2" w:rsidRDefault="00564AD9" w:rsidP="007130F7">
      <w:pPr>
        <w:pStyle w:val="a3"/>
        <w:numPr>
          <w:ilvl w:val="0"/>
          <w:numId w:val="3"/>
        </w:numPr>
        <w:spacing w:before="67" w:beforeAutospacing="0" w:after="67" w:afterAutospacing="0" w:line="333" w:lineRule="atLeast"/>
        <w:jc w:val="center"/>
        <w:rPr>
          <w:b/>
          <w:bCs/>
          <w:color w:val="000000" w:themeColor="text1"/>
        </w:rPr>
      </w:pPr>
      <w:r w:rsidRPr="00F334C2">
        <w:rPr>
          <w:b/>
          <w:bCs/>
          <w:color w:val="000000" w:themeColor="text1"/>
        </w:rPr>
        <w:t>Пальчиковая гимнастика.</w:t>
      </w:r>
    </w:p>
    <w:p w:rsidR="0099781E" w:rsidRPr="00F334C2" w:rsidRDefault="0099781E" w:rsidP="007130F7">
      <w:pPr>
        <w:pStyle w:val="a3"/>
        <w:spacing w:before="67" w:beforeAutospacing="0" w:after="67" w:afterAutospacing="0" w:line="333" w:lineRule="atLeast"/>
        <w:ind w:left="544"/>
        <w:jc w:val="center"/>
        <w:rPr>
          <w:rFonts w:ascii="Verdana" w:hAnsi="Verdana"/>
          <w:color w:val="000000" w:themeColor="text1"/>
          <w:sz w:val="22"/>
          <w:szCs w:val="22"/>
        </w:rPr>
      </w:pPr>
      <w:r w:rsidRPr="00F334C2">
        <w:rPr>
          <w:rFonts w:ascii="Verdana" w:hAnsi="Verdana"/>
          <w:noProof/>
          <w:color w:val="000000" w:themeColor="text1"/>
          <w:sz w:val="22"/>
          <w:szCs w:val="22"/>
        </w:rPr>
        <w:drawing>
          <wp:inline distT="0" distB="0" distL="0" distR="0">
            <wp:extent cx="2545080" cy="2545080"/>
            <wp:effectExtent l="19050" t="0" r="7620" b="0"/>
            <wp:docPr id="2" name="Рисунок 2" descr="C:\Users\Namaguro\Desktop\razvitie-melkoj-motoriki-ruk-u-detej-zanyatiya-igry-uprazhne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maguro\Desktop\razvitie-melkoj-motoriki-ruk-u-detej-zanyatiya-igry-uprazhneniya.jpg"/>
                    <pic:cNvPicPr>
                      <a:picLocks noChangeAspect="1" noChangeArrowheads="1"/>
                    </pic:cNvPicPr>
                  </pic:nvPicPr>
                  <pic:blipFill>
                    <a:blip r:embed="rId7" cstate="print"/>
                    <a:srcRect/>
                    <a:stretch>
                      <a:fillRect/>
                    </a:stretch>
                  </pic:blipFill>
                  <pic:spPr bwMode="auto">
                    <a:xfrm>
                      <a:off x="0" y="0"/>
                      <a:ext cx="2545080" cy="2545080"/>
                    </a:xfrm>
                    <a:prstGeom prst="rect">
                      <a:avLst/>
                    </a:prstGeom>
                    <a:noFill/>
                    <a:ln w="9525">
                      <a:noFill/>
                      <a:miter lim="800000"/>
                      <a:headEnd/>
                      <a:tailEnd/>
                    </a:ln>
                  </pic:spPr>
                </pic:pic>
              </a:graphicData>
            </a:graphic>
          </wp:inline>
        </w:drawing>
      </w:r>
    </w:p>
    <w:p w:rsidR="00564AD9" w:rsidRPr="00F334C2" w:rsidRDefault="00564AD9" w:rsidP="00564AD9">
      <w:pPr>
        <w:pStyle w:val="a3"/>
        <w:spacing w:before="67" w:beforeAutospacing="0" w:after="67" w:afterAutospacing="0" w:line="333" w:lineRule="atLeast"/>
        <w:ind w:firstLine="184"/>
        <w:rPr>
          <w:color w:val="000000" w:themeColor="text1"/>
          <w:sz w:val="28"/>
          <w:szCs w:val="28"/>
        </w:rPr>
      </w:pPr>
      <w:r w:rsidRPr="00F334C2">
        <w:rPr>
          <w:color w:val="000000" w:themeColor="text1"/>
          <w:sz w:val="28"/>
          <w:szCs w:val="28"/>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rsidR="00564AD9" w:rsidRPr="00F334C2" w:rsidRDefault="00564AD9" w:rsidP="00564AD9">
      <w:pPr>
        <w:pStyle w:val="a3"/>
        <w:spacing w:before="67" w:beforeAutospacing="0" w:after="67" w:afterAutospacing="0" w:line="333" w:lineRule="atLeast"/>
        <w:ind w:firstLine="184"/>
        <w:rPr>
          <w:color w:val="000000" w:themeColor="text1"/>
          <w:sz w:val="28"/>
          <w:szCs w:val="28"/>
        </w:rPr>
      </w:pPr>
      <w:r w:rsidRPr="00F334C2">
        <w:rPr>
          <w:color w:val="000000" w:themeColor="text1"/>
          <w:sz w:val="28"/>
          <w:szCs w:val="28"/>
        </w:rPr>
        <w:t>Рекомендуется использовать упражнения, в которых тренируется каждый палец отдельно</w:t>
      </w:r>
      <w:r w:rsidRPr="00F334C2">
        <w:rPr>
          <w:rStyle w:val="apple-converted-space"/>
          <w:color w:val="000000" w:themeColor="text1"/>
          <w:sz w:val="28"/>
          <w:szCs w:val="28"/>
        </w:rPr>
        <w:t> </w:t>
      </w:r>
      <w:r w:rsidRPr="00F334C2">
        <w:rPr>
          <w:i/>
          <w:iCs/>
          <w:color w:val="000000" w:themeColor="text1"/>
          <w:sz w:val="28"/>
          <w:szCs w:val="28"/>
        </w:rPr>
        <w:t>(ведь в коре головного мозга имеется отдельная область проекции для каждого пальца)</w:t>
      </w:r>
      <w:r w:rsidRPr="00F334C2">
        <w:rPr>
          <w:color w:val="000000" w:themeColor="text1"/>
          <w:sz w:val="28"/>
          <w:szCs w:val="28"/>
        </w:rPr>
        <w:t>,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564AD9" w:rsidRPr="00F334C2" w:rsidRDefault="00564AD9" w:rsidP="00564AD9">
      <w:pPr>
        <w:pStyle w:val="a3"/>
        <w:spacing w:before="67" w:beforeAutospacing="0" w:after="67" w:afterAutospacing="0" w:line="333" w:lineRule="atLeast"/>
        <w:ind w:firstLine="184"/>
        <w:rPr>
          <w:color w:val="000000" w:themeColor="text1"/>
          <w:sz w:val="28"/>
          <w:szCs w:val="28"/>
        </w:rPr>
      </w:pPr>
      <w:r w:rsidRPr="00F334C2">
        <w:rPr>
          <w:color w:val="000000" w:themeColor="text1"/>
          <w:sz w:val="28"/>
          <w:szCs w:val="28"/>
        </w:rPr>
        <w:t>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Пальчиковый тренинг включает упражнения: статические</w:t>
      </w:r>
      <w:r w:rsidRPr="00F334C2">
        <w:rPr>
          <w:rStyle w:val="apple-converted-space"/>
          <w:color w:val="000000" w:themeColor="text1"/>
          <w:sz w:val="28"/>
          <w:szCs w:val="28"/>
        </w:rPr>
        <w:t> </w:t>
      </w:r>
      <w:r w:rsidRPr="00F334C2">
        <w:rPr>
          <w:i/>
          <w:iCs/>
          <w:color w:val="000000" w:themeColor="text1"/>
          <w:sz w:val="28"/>
          <w:szCs w:val="28"/>
        </w:rPr>
        <w:t>(удержание приданной пальцам определенной позы)</w:t>
      </w:r>
      <w:r w:rsidRPr="00F334C2">
        <w:rPr>
          <w:color w:val="000000" w:themeColor="text1"/>
          <w:sz w:val="28"/>
          <w:szCs w:val="28"/>
        </w:rPr>
        <w:t>, динамически</w:t>
      </w:r>
      <w:proofErr w:type="gramStart"/>
      <w:r w:rsidRPr="00F334C2">
        <w:rPr>
          <w:color w:val="000000" w:themeColor="text1"/>
          <w:sz w:val="28"/>
          <w:szCs w:val="28"/>
        </w:rPr>
        <w:t>е</w:t>
      </w:r>
      <w:r w:rsidRPr="00F334C2">
        <w:rPr>
          <w:i/>
          <w:iCs/>
          <w:color w:val="000000" w:themeColor="text1"/>
          <w:sz w:val="28"/>
          <w:szCs w:val="28"/>
        </w:rPr>
        <w:t>(</w:t>
      </w:r>
      <w:proofErr w:type="gramEnd"/>
      <w:r w:rsidRPr="00F334C2">
        <w:rPr>
          <w:i/>
          <w:iCs/>
          <w:color w:val="000000" w:themeColor="text1"/>
          <w:sz w:val="28"/>
          <w:szCs w:val="28"/>
        </w:rPr>
        <w:t>развитие подвижности пальцев, переключения с одной позиции на другую)</w:t>
      </w:r>
      <w:r w:rsidRPr="00F334C2">
        <w:rPr>
          <w:color w:val="000000" w:themeColor="text1"/>
          <w:sz w:val="28"/>
          <w:szCs w:val="28"/>
        </w:rPr>
        <w:t>, расслабляющие</w:t>
      </w:r>
      <w:r w:rsidRPr="00F334C2">
        <w:rPr>
          <w:rStyle w:val="apple-converted-space"/>
          <w:color w:val="000000" w:themeColor="text1"/>
          <w:sz w:val="28"/>
          <w:szCs w:val="28"/>
        </w:rPr>
        <w:t> </w:t>
      </w:r>
      <w:r w:rsidRPr="00F334C2">
        <w:rPr>
          <w:i/>
          <w:iCs/>
          <w:color w:val="000000" w:themeColor="text1"/>
          <w:sz w:val="28"/>
          <w:szCs w:val="28"/>
        </w:rPr>
        <w:t>(нормализующие мышечный тонус)</w:t>
      </w:r>
      <w:r w:rsidRPr="00F334C2">
        <w:rPr>
          <w:rStyle w:val="apple-converted-space"/>
          <w:color w:val="000000" w:themeColor="text1"/>
          <w:sz w:val="28"/>
          <w:szCs w:val="28"/>
        </w:rPr>
        <w:t> </w:t>
      </w:r>
      <w:r w:rsidRPr="00F334C2">
        <w:rPr>
          <w:color w:val="000000" w:themeColor="text1"/>
          <w:sz w:val="28"/>
          <w:szCs w:val="28"/>
        </w:rPr>
        <w:t xml:space="preserve">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 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w:t>
      </w:r>
      <w:proofErr w:type="spellStart"/>
      <w:r w:rsidRPr="00F334C2">
        <w:rPr>
          <w:color w:val="000000" w:themeColor="text1"/>
          <w:sz w:val="28"/>
          <w:szCs w:val="28"/>
        </w:rPr>
        <w:t>потешками</w:t>
      </w:r>
      <w:proofErr w:type="spellEnd"/>
      <w:r w:rsidRPr="00F334C2">
        <w:rPr>
          <w:color w:val="000000" w:themeColor="text1"/>
          <w:sz w:val="28"/>
          <w:szCs w:val="28"/>
        </w:rPr>
        <w:t xml:space="preserve">, прибаутками, любым </w:t>
      </w:r>
      <w:r w:rsidRPr="00F334C2">
        <w:rPr>
          <w:color w:val="000000" w:themeColor="text1"/>
          <w:sz w:val="28"/>
          <w:szCs w:val="28"/>
        </w:rPr>
        <w:lastRenderedPageBreak/>
        <w:t xml:space="preserve">речевым материалом. Слушая его, дети одновременно вместе </w:t>
      </w:r>
      <w:proofErr w:type="gramStart"/>
      <w:r w:rsidRPr="00F334C2">
        <w:rPr>
          <w:color w:val="000000" w:themeColor="text1"/>
          <w:sz w:val="28"/>
          <w:szCs w:val="28"/>
        </w:rPr>
        <w:t>со</w:t>
      </w:r>
      <w:proofErr w:type="gramEnd"/>
      <w:r w:rsidRPr="00F334C2">
        <w:rPr>
          <w:color w:val="000000" w:themeColor="text1"/>
          <w:sz w:val="28"/>
          <w:szCs w:val="28"/>
        </w:rPr>
        <w:t xml:space="preserve"> взрослым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p>
    <w:p w:rsidR="00564AD9" w:rsidRPr="00F334C2" w:rsidRDefault="00564AD9" w:rsidP="00564AD9">
      <w:pPr>
        <w:pStyle w:val="a3"/>
        <w:spacing w:before="67" w:beforeAutospacing="0" w:after="67" w:afterAutospacing="0" w:line="333" w:lineRule="atLeast"/>
        <w:ind w:firstLine="184"/>
        <w:rPr>
          <w:color w:val="000000" w:themeColor="text1"/>
          <w:sz w:val="28"/>
          <w:szCs w:val="28"/>
        </w:rPr>
      </w:pPr>
      <w:r w:rsidRPr="00F334C2">
        <w:rPr>
          <w:color w:val="000000" w:themeColor="text1"/>
          <w:sz w:val="28"/>
          <w:szCs w:val="28"/>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564AD9" w:rsidRPr="00F334C2" w:rsidRDefault="00564AD9" w:rsidP="00564AD9">
      <w:pPr>
        <w:pStyle w:val="a3"/>
        <w:spacing w:before="67" w:beforeAutospacing="0" w:after="67" w:afterAutospacing="0" w:line="333" w:lineRule="atLeast"/>
        <w:ind w:firstLine="184"/>
        <w:rPr>
          <w:color w:val="000000" w:themeColor="text1"/>
        </w:rPr>
      </w:pPr>
      <w:proofErr w:type="gramStart"/>
      <w:r w:rsidRPr="00F334C2">
        <w:rPr>
          <w:color w:val="000000" w:themeColor="text1"/>
          <w:sz w:val="28"/>
          <w:szCs w:val="28"/>
        </w:rPr>
        <w:t>Продолжительность пальчикового тренинга зависит от возраста детей</w:t>
      </w:r>
      <w:r w:rsidRPr="00F334C2">
        <w:rPr>
          <w:rStyle w:val="apple-converted-space"/>
          <w:color w:val="000000" w:themeColor="text1"/>
          <w:sz w:val="28"/>
          <w:szCs w:val="28"/>
        </w:rPr>
        <w:t> </w:t>
      </w:r>
      <w:r w:rsidRPr="00F334C2">
        <w:rPr>
          <w:i/>
          <w:iCs/>
          <w:color w:val="000000" w:themeColor="text1"/>
          <w:sz w:val="28"/>
          <w:szCs w:val="28"/>
        </w:rPr>
        <w:t>(младший возраст до трех-четырех лет)</w:t>
      </w:r>
      <w:r w:rsidRPr="00F334C2">
        <w:rPr>
          <w:color w:val="000000" w:themeColor="text1"/>
          <w:sz w:val="28"/>
          <w:szCs w:val="28"/>
        </w:rPr>
        <w:t>, рекомендуемое время - от 3 до 5 минут, в среднем и старшем дошкольном возрасте - 10-15 минут в день).</w:t>
      </w:r>
      <w:proofErr w:type="gramEnd"/>
      <w:r w:rsidRPr="00F334C2">
        <w:rPr>
          <w:color w:val="000000" w:themeColor="text1"/>
          <w:sz w:val="28"/>
          <w:szCs w:val="28"/>
        </w:rPr>
        <w:t xml:space="preserve"> 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w:t>
      </w:r>
      <w:r w:rsidRPr="00F334C2">
        <w:rPr>
          <w:color w:val="000000" w:themeColor="text1"/>
        </w:rPr>
        <w:t xml:space="preserve"> игровой, бытовой или учебной ситуацией.</w:t>
      </w:r>
    </w:p>
    <w:p w:rsidR="007130F7" w:rsidRPr="00F334C2" w:rsidRDefault="007130F7" w:rsidP="00564AD9">
      <w:pPr>
        <w:pStyle w:val="a3"/>
        <w:spacing w:before="67" w:beforeAutospacing="0" w:after="67" w:afterAutospacing="0" w:line="333" w:lineRule="atLeast"/>
        <w:ind w:firstLine="184"/>
        <w:rPr>
          <w:color w:val="000000" w:themeColor="text1"/>
        </w:rPr>
      </w:pPr>
    </w:p>
    <w:p w:rsidR="007130F7" w:rsidRPr="00F334C2" w:rsidRDefault="007130F7" w:rsidP="00564AD9">
      <w:pPr>
        <w:pStyle w:val="a3"/>
        <w:spacing w:before="67" w:beforeAutospacing="0" w:after="67" w:afterAutospacing="0" w:line="333" w:lineRule="atLeast"/>
        <w:ind w:firstLine="184"/>
        <w:rPr>
          <w:color w:val="000000" w:themeColor="text1"/>
        </w:rPr>
      </w:pPr>
    </w:p>
    <w:p w:rsidR="007130F7" w:rsidRPr="00F334C2" w:rsidRDefault="007130F7" w:rsidP="00564AD9">
      <w:pPr>
        <w:pStyle w:val="a3"/>
        <w:spacing w:before="67" w:beforeAutospacing="0" w:after="67" w:afterAutospacing="0" w:line="333" w:lineRule="atLeast"/>
        <w:ind w:firstLine="184"/>
        <w:rPr>
          <w:color w:val="000000" w:themeColor="text1"/>
        </w:rPr>
      </w:pPr>
    </w:p>
    <w:p w:rsidR="007130F7" w:rsidRPr="00F334C2" w:rsidRDefault="007130F7" w:rsidP="00564AD9">
      <w:pPr>
        <w:pStyle w:val="a3"/>
        <w:spacing w:before="67" w:beforeAutospacing="0" w:after="67" w:afterAutospacing="0" w:line="333" w:lineRule="atLeast"/>
        <w:ind w:firstLine="184"/>
        <w:rPr>
          <w:color w:val="000000" w:themeColor="text1"/>
        </w:rPr>
      </w:pPr>
    </w:p>
    <w:p w:rsidR="007130F7" w:rsidRPr="00F334C2" w:rsidRDefault="007130F7" w:rsidP="00564AD9">
      <w:pPr>
        <w:pStyle w:val="a3"/>
        <w:spacing w:before="67" w:beforeAutospacing="0" w:after="67" w:afterAutospacing="0" w:line="333" w:lineRule="atLeast"/>
        <w:ind w:firstLine="184"/>
        <w:rPr>
          <w:color w:val="000000" w:themeColor="text1"/>
        </w:rPr>
      </w:pPr>
    </w:p>
    <w:p w:rsidR="007130F7" w:rsidRPr="00F334C2" w:rsidRDefault="007130F7" w:rsidP="00564AD9">
      <w:pPr>
        <w:pStyle w:val="a3"/>
        <w:spacing w:before="67" w:beforeAutospacing="0" w:after="67" w:afterAutospacing="0" w:line="333" w:lineRule="atLeast"/>
        <w:ind w:firstLine="184"/>
        <w:rPr>
          <w:color w:val="000000" w:themeColor="text1"/>
        </w:rPr>
      </w:pPr>
    </w:p>
    <w:p w:rsidR="007130F7" w:rsidRPr="00F334C2" w:rsidRDefault="007130F7" w:rsidP="00564AD9">
      <w:pPr>
        <w:pStyle w:val="a3"/>
        <w:spacing w:before="67" w:beforeAutospacing="0" w:after="67" w:afterAutospacing="0" w:line="333" w:lineRule="atLeast"/>
        <w:ind w:firstLine="184"/>
        <w:rPr>
          <w:color w:val="000000" w:themeColor="text1"/>
        </w:rPr>
      </w:pPr>
    </w:p>
    <w:p w:rsidR="007130F7" w:rsidRPr="00F334C2" w:rsidRDefault="007130F7" w:rsidP="00564AD9">
      <w:pPr>
        <w:pStyle w:val="a3"/>
        <w:spacing w:before="67" w:beforeAutospacing="0" w:after="67" w:afterAutospacing="0" w:line="333" w:lineRule="atLeast"/>
        <w:ind w:firstLine="184"/>
        <w:rPr>
          <w:color w:val="000000" w:themeColor="text1"/>
        </w:rPr>
      </w:pPr>
    </w:p>
    <w:p w:rsidR="007130F7" w:rsidRPr="00F334C2" w:rsidRDefault="007130F7" w:rsidP="00564AD9">
      <w:pPr>
        <w:pStyle w:val="a3"/>
        <w:spacing w:before="67" w:beforeAutospacing="0" w:after="67" w:afterAutospacing="0" w:line="333" w:lineRule="atLeast"/>
        <w:ind w:firstLine="184"/>
        <w:rPr>
          <w:color w:val="000000" w:themeColor="text1"/>
        </w:rPr>
      </w:pPr>
    </w:p>
    <w:p w:rsidR="007130F7" w:rsidRPr="00F334C2" w:rsidRDefault="007130F7" w:rsidP="00564AD9">
      <w:pPr>
        <w:pStyle w:val="a3"/>
        <w:spacing w:before="67" w:beforeAutospacing="0" w:after="67" w:afterAutospacing="0" w:line="333" w:lineRule="atLeast"/>
        <w:ind w:firstLine="184"/>
        <w:rPr>
          <w:color w:val="000000" w:themeColor="text1"/>
        </w:rPr>
      </w:pPr>
    </w:p>
    <w:p w:rsidR="007130F7" w:rsidRPr="00F334C2" w:rsidRDefault="007130F7" w:rsidP="00564AD9">
      <w:pPr>
        <w:pStyle w:val="a3"/>
        <w:spacing w:before="67" w:beforeAutospacing="0" w:after="67" w:afterAutospacing="0" w:line="333" w:lineRule="atLeast"/>
        <w:ind w:firstLine="184"/>
        <w:rPr>
          <w:color w:val="000000" w:themeColor="text1"/>
        </w:rPr>
      </w:pPr>
    </w:p>
    <w:p w:rsidR="007130F7" w:rsidRPr="00F334C2" w:rsidRDefault="007130F7" w:rsidP="00564AD9">
      <w:pPr>
        <w:pStyle w:val="a3"/>
        <w:spacing w:before="67" w:beforeAutospacing="0" w:after="67" w:afterAutospacing="0" w:line="333" w:lineRule="atLeast"/>
        <w:ind w:firstLine="184"/>
        <w:rPr>
          <w:color w:val="000000" w:themeColor="text1"/>
        </w:rPr>
      </w:pPr>
    </w:p>
    <w:p w:rsidR="007130F7" w:rsidRPr="00F334C2" w:rsidRDefault="007130F7" w:rsidP="00564AD9">
      <w:pPr>
        <w:pStyle w:val="a3"/>
        <w:spacing w:before="67" w:beforeAutospacing="0" w:after="67" w:afterAutospacing="0" w:line="333" w:lineRule="atLeast"/>
        <w:ind w:firstLine="184"/>
        <w:rPr>
          <w:color w:val="000000" w:themeColor="text1"/>
        </w:rPr>
      </w:pPr>
    </w:p>
    <w:p w:rsidR="007130F7" w:rsidRPr="00F334C2" w:rsidRDefault="007130F7" w:rsidP="00564AD9">
      <w:pPr>
        <w:pStyle w:val="a3"/>
        <w:spacing w:before="67" w:beforeAutospacing="0" w:after="67" w:afterAutospacing="0" w:line="333" w:lineRule="atLeast"/>
        <w:ind w:firstLine="184"/>
        <w:rPr>
          <w:color w:val="000000" w:themeColor="text1"/>
        </w:rPr>
      </w:pPr>
    </w:p>
    <w:p w:rsidR="007130F7" w:rsidRPr="00F334C2" w:rsidRDefault="007130F7" w:rsidP="00564AD9">
      <w:pPr>
        <w:pStyle w:val="a3"/>
        <w:spacing w:before="67" w:beforeAutospacing="0" w:after="67" w:afterAutospacing="0" w:line="333" w:lineRule="atLeast"/>
        <w:ind w:firstLine="184"/>
        <w:rPr>
          <w:color w:val="000000" w:themeColor="text1"/>
        </w:rPr>
      </w:pPr>
    </w:p>
    <w:p w:rsidR="007130F7" w:rsidRPr="00F334C2" w:rsidRDefault="007130F7" w:rsidP="00564AD9">
      <w:pPr>
        <w:pStyle w:val="a3"/>
        <w:spacing w:before="67" w:beforeAutospacing="0" w:after="67" w:afterAutospacing="0" w:line="333" w:lineRule="atLeast"/>
        <w:ind w:firstLine="184"/>
        <w:rPr>
          <w:color w:val="000000" w:themeColor="text1"/>
        </w:rPr>
      </w:pPr>
    </w:p>
    <w:p w:rsidR="00564AD9" w:rsidRPr="00F334C2" w:rsidRDefault="00564AD9" w:rsidP="007130F7">
      <w:pPr>
        <w:pStyle w:val="a7"/>
        <w:numPr>
          <w:ilvl w:val="0"/>
          <w:numId w:val="3"/>
        </w:numPr>
        <w:spacing w:before="67" w:after="67" w:line="333" w:lineRule="atLeast"/>
        <w:jc w:val="center"/>
        <w:rPr>
          <w:rFonts w:ascii="Verdana" w:eastAsia="Times New Roman" w:hAnsi="Verdana" w:cs="Times New Roman"/>
          <w:b/>
          <w:bCs/>
          <w:color w:val="000000" w:themeColor="text1"/>
          <w:lang w:eastAsia="ru-RU"/>
        </w:rPr>
      </w:pPr>
      <w:r w:rsidRPr="00F334C2">
        <w:rPr>
          <w:rFonts w:ascii="Verdana" w:eastAsia="Times New Roman" w:hAnsi="Verdana" w:cs="Times New Roman"/>
          <w:b/>
          <w:bCs/>
          <w:color w:val="000000" w:themeColor="text1"/>
          <w:lang w:eastAsia="ru-RU"/>
        </w:rPr>
        <w:t>Игры с крупой, бусинками, пуговицами, мелкими камешками.</w:t>
      </w:r>
    </w:p>
    <w:p w:rsidR="0099781E" w:rsidRPr="00F334C2" w:rsidRDefault="0099781E" w:rsidP="007130F7">
      <w:pPr>
        <w:spacing w:before="67" w:after="67" w:line="333" w:lineRule="atLeast"/>
        <w:ind w:left="184"/>
        <w:jc w:val="center"/>
        <w:rPr>
          <w:rFonts w:ascii="Verdana" w:eastAsia="Times New Roman" w:hAnsi="Verdana" w:cs="Times New Roman"/>
          <w:color w:val="000000" w:themeColor="text1"/>
          <w:lang w:eastAsia="ru-RU"/>
        </w:rPr>
      </w:pPr>
      <w:r w:rsidRPr="00F334C2">
        <w:rPr>
          <w:noProof/>
          <w:color w:val="000000" w:themeColor="text1"/>
          <w:lang w:eastAsia="ru-RU"/>
        </w:rPr>
        <w:drawing>
          <wp:inline distT="0" distB="0" distL="0" distR="0">
            <wp:extent cx="2545080" cy="2545080"/>
            <wp:effectExtent l="19050" t="0" r="7620" b="0"/>
            <wp:docPr id="3" name="Рисунок 3" descr="C:\Users\Namaguro\Desktop\razvitie-melkoj-motoriki-ruk-u-detej-zanyatiya-igry-uprazhneniy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maguro\Desktop\razvitie-melkoj-motoriki-ruk-u-detej-zanyatiya-igry-uprazhneniya-3.jpg"/>
                    <pic:cNvPicPr>
                      <a:picLocks noChangeAspect="1" noChangeArrowheads="1"/>
                    </pic:cNvPicPr>
                  </pic:nvPicPr>
                  <pic:blipFill>
                    <a:blip r:embed="rId8" cstate="print"/>
                    <a:srcRect/>
                    <a:stretch>
                      <a:fillRect/>
                    </a:stretch>
                  </pic:blipFill>
                  <pic:spPr bwMode="auto">
                    <a:xfrm>
                      <a:off x="0" y="0"/>
                      <a:ext cx="2545080" cy="2545080"/>
                    </a:xfrm>
                    <a:prstGeom prst="rect">
                      <a:avLst/>
                    </a:prstGeom>
                    <a:noFill/>
                    <a:ln w="9525">
                      <a:noFill/>
                      <a:miter lim="800000"/>
                      <a:headEnd/>
                      <a:tailEnd/>
                    </a:ln>
                  </pic:spPr>
                </pic:pic>
              </a:graphicData>
            </a:graphic>
          </wp:inline>
        </w:drawing>
      </w:r>
    </w:p>
    <w:p w:rsidR="00564AD9" w:rsidRPr="00F334C2" w:rsidRDefault="00564AD9" w:rsidP="007130F7">
      <w:pPr>
        <w:spacing w:before="67" w:after="67" w:line="240" w:lineRule="auto"/>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 xml:space="preserve">Эти игры оказывают прекрасное тонизирующее и </w:t>
      </w:r>
      <w:proofErr w:type="spellStart"/>
      <w:r w:rsidRPr="00F334C2">
        <w:rPr>
          <w:rFonts w:ascii="Times New Roman" w:eastAsia="Times New Roman" w:hAnsi="Times New Roman" w:cs="Times New Roman"/>
          <w:color w:val="000000" w:themeColor="text1"/>
          <w:sz w:val="28"/>
          <w:szCs w:val="28"/>
          <w:lang w:eastAsia="ru-RU"/>
        </w:rPr>
        <w:t>оздоравливающее</w:t>
      </w:r>
      <w:proofErr w:type="spellEnd"/>
      <w:r w:rsidRPr="00F334C2">
        <w:rPr>
          <w:rFonts w:ascii="Times New Roman" w:eastAsia="Times New Roman" w:hAnsi="Times New Roman" w:cs="Times New Roman"/>
          <w:color w:val="000000" w:themeColor="text1"/>
          <w:sz w:val="28"/>
          <w:szCs w:val="28"/>
          <w:lang w:eastAsia="ru-RU"/>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w:t>
      </w:r>
      <w:proofErr w:type="gramStart"/>
      <w:r w:rsidRPr="00F334C2">
        <w:rPr>
          <w:rFonts w:ascii="Times New Roman" w:eastAsia="Times New Roman" w:hAnsi="Times New Roman" w:cs="Times New Roman"/>
          <w:color w:val="000000" w:themeColor="text1"/>
          <w:sz w:val="28"/>
          <w:szCs w:val="28"/>
          <w:lang w:eastAsia="ru-RU"/>
        </w:rPr>
        <w:t>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w:t>
      </w:r>
      <w:proofErr w:type="gramEnd"/>
      <w:r w:rsidRPr="00F334C2">
        <w:rPr>
          <w:rFonts w:ascii="Times New Roman" w:eastAsia="Times New Roman" w:hAnsi="Times New Roman" w:cs="Times New Roman"/>
          <w:color w:val="000000" w:themeColor="text1"/>
          <w:sz w:val="28"/>
          <w:szCs w:val="28"/>
          <w:lang w:eastAsia="ru-RU"/>
        </w:rPr>
        <w:t xml:space="preserve">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rsidR="007130F7" w:rsidRPr="00F334C2" w:rsidRDefault="007130F7"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p>
    <w:p w:rsidR="007130F7" w:rsidRPr="00F334C2" w:rsidRDefault="007130F7" w:rsidP="00564AD9">
      <w:pPr>
        <w:spacing w:before="67" w:after="67" w:line="333" w:lineRule="atLeast"/>
        <w:ind w:firstLine="184"/>
        <w:rPr>
          <w:rFonts w:ascii="Verdana" w:eastAsia="Times New Roman" w:hAnsi="Verdana" w:cs="Times New Roman"/>
          <w:color w:val="000000" w:themeColor="text1"/>
          <w:lang w:eastAsia="ru-RU"/>
        </w:rPr>
      </w:pPr>
    </w:p>
    <w:p w:rsidR="007130F7" w:rsidRPr="00F334C2" w:rsidRDefault="007130F7" w:rsidP="00564AD9">
      <w:pPr>
        <w:spacing w:before="67" w:after="67" w:line="333" w:lineRule="atLeast"/>
        <w:ind w:firstLine="184"/>
        <w:rPr>
          <w:rFonts w:ascii="Verdana" w:eastAsia="Times New Roman" w:hAnsi="Verdana" w:cs="Times New Roman"/>
          <w:color w:val="000000" w:themeColor="text1"/>
          <w:lang w:eastAsia="ru-RU"/>
        </w:rPr>
      </w:pPr>
    </w:p>
    <w:p w:rsidR="007130F7" w:rsidRPr="00F334C2" w:rsidRDefault="007130F7" w:rsidP="00564AD9">
      <w:pPr>
        <w:spacing w:before="67" w:after="67" w:line="333" w:lineRule="atLeast"/>
        <w:ind w:firstLine="184"/>
        <w:rPr>
          <w:rFonts w:ascii="Verdana" w:eastAsia="Times New Roman" w:hAnsi="Verdana" w:cs="Times New Roman"/>
          <w:color w:val="000000" w:themeColor="text1"/>
          <w:lang w:eastAsia="ru-RU"/>
        </w:rPr>
      </w:pPr>
    </w:p>
    <w:p w:rsidR="007130F7" w:rsidRPr="00F334C2" w:rsidRDefault="007130F7" w:rsidP="00564AD9">
      <w:pPr>
        <w:spacing w:before="67" w:after="67" w:line="333" w:lineRule="atLeast"/>
        <w:ind w:firstLine="184"/>
        <w:rPr>
          <w:rFonts w:ascii="Verdana" w:eastAsia="Times New Roman" w:hAnsi="Verdana" w:cs="Times New Roman"/>
          <w:color w:val="000000" w:themeColor="text1"/>
          <w:lang w:eastAsia="ru-RU"/>
        </w:rPr>
      </w:pPr>
    </w:p>
    <w:p w:rsidR="007130F7" w:rsidRPr="00F334C2" w:rsidRDefault="007130F7" w:rsidP="00564AD9">
      <w:pPr>
        <w:spacing w:before="67" w:after="67" w:line="333" w:lineRule="atLeast"/>
        <w:ind w:firstLine="184"/>
        <w:rPr>
          <w:rFonts w:ascii="Verdana" w:eastAsia="Times New Roman" w:hAnsi="Verdana" w:cs="Times New Roman"/>
          <w:color w:val="000000" w:themeColor="text1"/>
          <w:lang w:eastAsia="ru-RU"/>
        </w:rPr>
      </w:pPr>
    </w:p>
    <w:p w:rsidR="007130F7" w:rsidRPr="00F334C2" w:rsidRDefault="007130F7" w:rsidP="00564AD9">
      <w:pPr>
        <w:spacing w:before="67" w:after="67" w:line="333" w:lineRule="atLeast"/>
        <w:ind w:firstLine="184"/>
        <w:rPr>
          <w:rFonts w:ascii="Verdana" w:eastAsia="Times New Roman" w:hAnsi="Verdana" w:cs="Times New Roman"/>
          <w:color w:val="000000" w:themeColor="text1"/>
          <w:lang w:eastAsia="ru-RU"/>
        </w:rPr>
      </w:pPr>
    </w:p>
    <w:p w:rsidR="007130F7" w:rsidRPr="00F334C2" w:rsidRDefault="007130F7" w:rsidP="00564AD9">
      <w:pPr>
        <w:spacing w:before="67" w:after="67" w:line="333" w:lineRule="atLeast"/>
        <w:ind w:firstLine="184"/>
        <w:rPr>
          <w:rFonts w:ascii="Verdana" w:eastAsia="Times New Roman" w:hAnsi="Verdana" w:cs="Times New Roman"/>
          <w:color w:val="000000" w:themeColor="text1"/>
          <w:lang w:eastAsia="ru-RU"/>
        </w:rPr>
      </w:pPr>
    </w:p>
    <w:p w:rsidR="00564AD9" w:rsidRPr="00F334C2" w:rsidRDefault="00564AD9" w:rsidP="007130F7">
      <w:pPr>
        <w:spacing w:before="67" w:after="67" w:line="333" w:lineRule="atLeast"/>
        <w:ind w:firstLine="184"/>
        <w:jc w:val="center"/>
        <w:rPr>
          <w:rFonts w:ascii="Verdana" w:eastAsia="Times New Roman" w:hAnsi="Verdana" w:cs="Times New Roman"/>
          <w:color w:val="000000" w:themeColor="text1"/>
          <w:lang w:eastAsia="ru-RU"/>
        </w:rPr>
      </w:pPr>
      <w:r w:rsidRPr="00F334C2">
        <w:rPr>
          <w:rFonts w:ascii="Verdana" w:eastAsia="Times New Roman" w:hAnsi="Verdana" w:cs="Times New Roman"/>
          <w:b/>
          <w:bCs/>
          <w:color w:val="000000" w:themeColor="text1"/>
          <w:lang w:eastAsia="ru-RU"/>
        </w:rPr>
        <w:t>3.</w:t>
      </w:r>
      <w:r w:rsidR="007130F7" w:rsidRPr="00F334C2">
        <w:rPr>
          <w:rFonts w:ascii="Verdana" w:eastAsia="Times New Roman" w:hAnsi="Verdana" w:cs="Times New Roman"/>
          <w:b/>
          <w:bCs/>
          <w:color w:val="000000" w:themeColor="text1"/>
          <w:lang w:eastAsia="ru-RU"/>
        </w:rPr>
        <w:t>Игры с песком.</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Придумайте и смоделируйте песочную проекцию с различными ландшафтами </w:t>
      </w:r>
      <w:r w:rsidRPr="00F334C2">
        <w:rPr>
          <w:rFonts w:ascii="Times New Roman" w:eastAsia="Times New Roman" w:hAnsi="Times New Roman" w:cs="Times New Roman"/>
          <w:i/>
          <w:iCs/>
          <w:color w:val="000000" w:themeColor="text1"/>
          <w:sz w:val="28"/>
          <w:szCs w:val="28"/>
          <w:lang w:eastAsia="ru-RU"/>
        </w:rPr>
        <w:t>(горы, водоемы, равнины и. т. д.</w:t>
      </w:r>
      <w:proofErr w:type="gramStart"/>
      <w:r w:rsidRPr="00F334C2">
        <w:rPr>
          <w:rFonts w:ascii="Times New Roman" w:eastAsia="Times New Roman" w:hAnsi="Times New Roman" w:cs="Times New Roman"/>
          <w:i/>
          <w:iCs/>
          <w:color w:val="000000" w:themeColor="text1"/>
          <w:sz w:val="28"/>
          <w:szCs w:val="28"/>
          <w:lang w:eastAsia="ru-RU"/>
        </w:rPr>
        <w:t>)</w:t>
      </w:r>
      <w:r w:rsidRPr="00F334C2">
        <w:rPr>
          <w:rFonts w:ascii="Times New Roman" w:eastAsia="Times New Roman" w:hAnsi="Times New Roman" w:cs="Times New Roman"/>
          <w:color w:val="000000" w:themeColor="text1"/>
          <w:sz w:val="28"/>
          <w:szCs w:val="28"/>
          <w:lang w:eastAsia="ru-RU"/>
        </w:rPr>
        <w:t>н</w:t>
      </w:r>
      <w:proofErr w:type="gramEnd"/>
      <w:r w:rsidRPr="00F334C2">
        <w:rPr>
          <w:rFonts w:ascii="Times New Roman" w:eastAsia="Times New Roman" w:hAnsi="Times New Roman" w:cs="Times New Roman"/>
          <w:color w:val="000000" w:themeColor="text1"/>
          <w:sz w:val="28"/>
          <w:szCs w:val="28"/>
          <w:lang w:eastAsia="ru-RU"/>
        </w:rPr>
        <w:t>а основе знакомых ребенку лексических тем </w:t>
      </w:r>
      <w:r w:rsidRPr="00F334C2">
        <w:rPr>
          <w:rFonts w:ascii="Times New Roman" w:eastAsia="Times New Roman" w:hAnsi="Times New Roman" w:cs="Times New Roman"/>
          <w:i/>
          <w:iCs/>
          <w:color w:val="000000" w:themeColor="text1"/>
          <w:sz w:val="28"/>
          <w:szCs w:val="28"/>
          <w:lang w:eastAsia="ru-RU"/>
        </w:rPr>
        <w:t>(например, дикие животные)</w:t>
      </w:r>
      <w:r w:rsidRPr="00F334C2">
        <w:rPr>
          <w:rFonts w:ascii="Times New Roman" w:eastAsia="Times New Roman" w:hAnsi="Times New Roman" w:cs="Times New Roman"/>
          <w:color w:val="000000" w:themeColor="text1"/>
          <w:sz w:val="28"/>
          <w:szCs w:val="28"/>
          <w:lang w:eastAsia="ru-RU"/>
        </w:rPr>
        <w:t>.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rsidR="007130F7" w:rsidRPr="00F334C2" w:rsidRDefault="007130F7" w:rsidP="007130F7">
      <w:pPr>
        <w:spacing w:before="67" w:after="67" w:line="333" w:lineRule="atLeast"/>
        <w:ind w:firstLine="184"/>
        <w:jc w:val="center"/>
        <w:rPr>
          <w:rFonts w:ascii="Verdana" w:eastAsia="Times New Roman" w:hAnsi="Verdana" w:cs="Times New Roman"/>
          <w:b/>
          <w:bCs/>
          <w:color w:val="000000" w:themeColor="text1"/>
          <w:lang w:eastAsia="ru-RU"/>
        </w:rPr>
      </w:pPr>
    </w:p>
    <w:p w:rsidR="007130F7" w:rsidRPr="00F334C2" w:rsidRDefault="007130F7" w:rsidP="007130F7">
      <w:pPr>
        <w:spacing w:before="67" w:after="67" w:line="333" w:lineRule="atLeast"/>
        <w:ind w:firstLine="184"/>
        <w:jc w:val="center"/>
        <w:rPr>
          <w:rFonts w:ascii="Verdana" w:eastAsia="Times New Roman" w:hAnsi="Verdana" w:cs="Times New Roman"/>
          <w:b/>
          <w:bCs/>
          <w:color w:val="000000" w:themeColor="text1"/>
          <w:lang w:eastAsia="ru-RU"/>
        </w:rPr>
      </w:pPr>
    </w:p>
    <w:p w:rsidR="00564AD9" w:rsidRPr="00F334C2" w:rsidRDefault="00564AD9" w:rsidP="005B4875">
      <w:pPr>
        <w:spacing w:before="67" w:after="67" w:line="333" w:lineRule="atLeast"/>
        <w:jc w:val="center"/>
        <w:rPr>
          <w:rFonts w:ascii="Verdana" w:eastAsia="Times New Roman" w:hAnsi="Verdana" w:cs="Times New Roman"/>
          <w:color w:val="000000" w:themeColor="text1"/>
          <w:lang w:eastAsia="ru-RU"/>
        </w:rPr>
      </w:pPr>
      <w:r w:rsidRPr="00F334C2">
        <w:rPr>
          <w:rFonts w:ascii="Verdana" w:eastAsia="Times New Roman" w:hAnsi="Verdana" w:cs="Times New Roman"/>
          <w:b/>
          <w:bCs/>
          <w:color w:val="000000" w:themeColor="text1"/>
          <w:lang w:eastAsia="ru-RU"/>
        </w:rPr>
        <w:t>4. Вырезание ножницами.</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proofErr w:type="gramStart"/>
      <w:r w:rsidRPr="00F334C2">
        <w:rPr>
          <w:rFonts w:ascii="Times New Roman" w:eastAsia="Times New Roman" w:hAnsi="Times New Roman" w:cs="Times New Roman"/>
          <w:color w:val="000000" w:themeColor="text1"/>
          <w:sz w:val="28"/>
          <w:szCs w:val="28"/>
          <w:lang w:eastAsia="ru-RU"/>
        </w:rPr>
        <w:t>Особое внимание уделяется усвоению основных приемов вырезания - навыкам резания по прямой, умению вырезывать различные формы </w:t>
      </w:r>
      <w:r w:rsidRPr="00F334C2">
        <w:rPr>
          <w:rFonts w:ascii="Times New Roman" w:eastAsia="Times New Roman" w:hAnsi="Times New Roman" w:cs="Times New Roman"/>
          <w:i/>
          <w:iCs/>
          <w:color w:val="000000" w:themeColor="text1"/>
          <w:sz w:val="28"/>
          <w:szCs w:val="28"/>
          <w:lang w:eastAsia="ru-RU"/>
        </w:rPr>
        <w:t>(прямоугольные, овальные, круглые)</w:t>
      </w:r>
      <w:r w:rsidRPr="00F334C2">
        <w:rPr>
          <w:rFonts w:ascii="Times New Roman" w:eastAsia="Times New Roman" w:hAnsi="Times New Roman" w:cs="Times New Roman"/>
          <w:color w:val="000000" w:themeColor="text1"/>
          <w:sz w:val="28"/>
          <w:szCs w:val="28"/>
          <w:lang w:eastAsia="ru-RU"/>
        </w:rPr>
        <w:t>.</w:t>
      </w:r>
      <w:proofErr w:type="gramEnd"/>
      <w:r w:rsidRPr="00F334C2">
        <w:rPr>
          <w:rFonts w:ascii="Times New Roman" w:eastAsia="Times New Roman" w:hAnsi="Times New Roman" w:cs="Times New Roman"/>
          <w:color w:val="000000" w:themeColor="text1"/>
          <w:sz w:val="28"/>
          <w:szCs w:val="28"/>
          <w:lang w:eastAsia="ru-RU"/>
        </w:rPr>
        <w:t xml:space="preserve"> Получая симметричные формы при сгибании бумаги, сложенной гармошкой </w:t>
      </w:r>
      <w:r w:rsidRPr="00F334C2">
        <w:rPr>
          <w:rFonts w:ascii="Times New Roman" w:eastAsia="Times New Roman" w:hAnsi="Times New Roman" w:cs="Times New Roman"/>
          <w:i/>
          <w:iCs/>
          <w:color w:val="000000" w:themeColor="text1"/>
          <w:sz w:val="28"/>
          <w:szCs w:val="28"/>
          <w:lang w:eastAsia="ru-RU"/>
        </w:rPr>
        <w:t>(хоровод)</w:t>
      </w:r>
      <w:r w:rsidRPr="00F334C2">
        <w:rPr>
          <w:rFonts w:ascii="Times New Roman" w:eastAsia="Times New Roman" w:hAnsi="Times New Roman" w:cs="Times New Roman"/>
          <w:color w:val="000000" w:themeColor="text1"/>
          <w:sz w:val="28"/>
          <w:szCs w:val="28"/>
          <w:lang w:eastAsia="ru-RU"/>
        </w:rPr>
        <w:t> или по диагонали </w:t>
      </w:r>
      <w:r w:rsidRPr="00F334C2">
        <w:rPr>
          <w:rFonts w:ascii="Times New Roman" w:eastAsia="Times New Roman" w:hAnsi="Times New Roman" w:cs="Times New Roman"/>
          <w:i/>
          <w:iCs/>
          <w:color w:val="000000" w:themeColor="text1"/>
          <w:sz w:val="28"/>
          <w:szCs w:val="28"/>
          <w:lang w:eastAsia="ru-RU"/>
        </w:rPr>
        <w:t>(снежинки)</w:t>
      </w:r>
      <w:r w:rsidRPr="00F334C2">
        <w:rPr>
          <w:rFonts w:ascii="Times New Roman" w:eastAsia="Times New Roman" w:hAnsi="Times New Roman" w:cs="Times New Roman"/>
          <w:color w:val="000000" w:themeColor="text1"/>
          <w:sz w:val="28"/>
          <w:szCs w:val="28"/>
          <w:lang w:eastAsia="ru-RU"/>
        </w:rPr>
        <w:t xml:space="preserve">, дети должны усвоить, что они </w:t>
      </w:r>
      <w:proofErr w:type="gramStart"/>
      <w:r w:rsidRPr="00F334C2">
        <w:rPr>
          <w:rFonts w:ascii="Times New Roman" w:eastAsia="Times New Roman" w:hAnsi="Times New Roman" w:cs="Times New Roman"/>
          <w:color w:val="000000" w:themeColor="text1"/>
          <w:sz w:val="28"/>
          <w:szCs w:val="28"/>
          <w:lang w:eastAsia="ru-RU"/>
        </w:rPr>
        <w:t>вырезают</w:t>
      </w:r>
      <w:proofErr w:type="gramEnd"/>
      <w:r w:rsidRPr="00F334C2">
        <w:rPr>
          <w:rFonts w:ascii="Times New Roman" w:eastAsia="Times New Roman" w:hAnsi="Times New Roman" w:cs="Times New Roman"/>
          <w:color w:val="000000" w:themeColor="text1"/>
          <w:sz w:val="28"/>
          <w:szCs w:val="28"/>
          <w:lang w:eastAsia="ru-RU"/>
        </w:rPr>
        <w:t xml:space="preserve">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5B4875" w:rsidRPr="00F334C2" w:rsidRDefault="005B4875"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p>
    <w:p w:rsidR="005B4875" w:rsidRPr="00F334C2" w:rsidRDefault="005B4875"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p>
    <w:p w:rsidR="00564AD9" w:rsidRPr="00F334C2" w:rsidRDefault="00564AD9" w:rsidP="005B4875">
      <w:pPr>
        <w:spacing w:before="67" w:after="67" w:line="333" w:lineRule="atLeast"/>
        <w:ind w:firstLine="184"/>
        <w:jc w:val="center"/>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b/>
          <w:bCs/>
          <w:color w:val="000000" w:themeColor="text1"/>
          <w:sz w:val="28"/>
          <w:szCs w:val="28"/>
          <w:lang w:eastAsia="ru-RU"/>
        </w:rPr>
        <w:t>5. Аппликации.</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564AD9" w:rsidRPr="00F334C2" w:rsidRDefault="00564AD9" w:rsidP="005B4875">
      <w:pPr>
        <w:spacing w:before="67" w:after="67" w:line="333" w:lineRule="atLeast"/>
        <w:ind w:firstLine="184"/>
        <w:jc w:val="center"/>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b/>
          <w:bCs/>
          <w:color w:val="000000" w:themeColor="text1"/>
          <w:sz w:val="28"/>
          <w:szCs w:val="28"/>
          <w:lang w:eastAsia="ru-RU"/>
        </w:rPr>
        <w:t>6. Работа с бумагой. Оригами. Плетение.</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Развитию точных движений и памяти помогают плетение ковриков из бумажных полос, складывание корабликов, фигурок зверей из бумаги.</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proofErr w:type="gramStart"/>
      <w:r w:rsidRPr="00F334C2">
        <w:rPr>
          <w:rFonts w:ascii="Times New Roman" w:eastAsia="Times New Roman" w:hAnsi="Times New Roman" w:cs="Times New Roman"/>
          <w:color w:val="000000" w:themeColor="text1"/>
          <w:sz w:val="28"/>
          <w:szCs w:val="28"/>
          <w:lang w:eastAsia="ru-RU"/>
        </w:rPr>
        <w:t>Материалом для плетения могут быть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roofErr w:type="gramEnd"/>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 xml:space="preserve">Тематика оригами очень разнообразна, идет </w:t>
      </w:r>
      <w:proofErr w:type="gramStart"/>
      <w:r w:rsidRPr="00F334C2">
        <w:rPr>
          <w:rFonts w:ascii="Times New Roman" w:eastAsia="Times New Roman" w:hAnsi="Times New Roman" w:cs="Times New Roman"/>
          <w:color w:val="000000" w:themeColor="text1"/>
          <w:sz w:val="28"/>
          <w:szCs w:val="28"/>
          <w:lang w:eastAsia="ru-RU"/>
        </w:rPr>
        <w:t>от</w:t>
      </w:r>
      <w:proofErr w:type="gramEnd"/>
      <w:r w:rsidRPr="00F334C2">
        <w:rPr>
          <w:rFonts w:ascii="Times New Roman" w:eastAsia="Times New Roman" w:hAnsi="Times New Roman" w:cs="Times New Roman"/>
          <w:color w:val="000000" w:themeColor="text1"/>
          <w:sz w:val="28"/>
          <w:szCs w:val="28"/>
          <w:lang w:eastAsia="ru-RU"/>
        </w:rPr>
        <w:t xml:space="preserve"> простого к сложному. Для успешного обучения изготовления игрушек оригами с детьми в игровой форме нужно выучить обозначения заготовок </w:t>
      </w:r>
      <w:r w:rsidRPr="00F334C2">
        <w:rPr>
          <w:rFonts w:ascii="Times New Roman" w:eastAsia="Times New Roman" w:hAnsi="Times New Roman" w:cs="Times New Roman"/>
          <w:i/>
          <w:iCs/>
          <w:color w:val="000000" w:themeColor="text1"/>
          <w:sz w:val="28"/>
          <w:szCs w:val="28"/>
          <w:lang w:eastAsia="ru-RU"/>
        </w:rPr>
        <w:t>(базовые формы)</w:t>
      </w:r>
      <w:r w:rsidRPr="00F334C2">
        <w:rPr>
          <w:rFonts w:ascii="Times New Roman" w:eastAsia="Times New Roman" w:hAnsi="Times New Roman" w:cs="Times New Roman"/>
          <w:color w:val="000000" w:themeColor="text1"/>
          <w:sz w:val="28"/>
          <w:szCs w:val="28"/>
          <w:lang w:eastAsia="ru-RU"/>
        </w:rPr>
        <w:t> и условные обозначения </w:t>
      </w:r>
      <w:r w:rsidRPr="00F334C2">
        <w:rPr>
          <w:rFonts w:ascii="Times New Roman" w:eastAsia="Times New Roman" w:hAnsi="Times New Roman" w:cs="Times New Roman"/>
          <w:i/>
          <w:iCs/>
          <w:color w:val="000000" w:themeColor="text1"/>
          <w:sz w:val="28"/>
          <w:szCs w:val="28"/>
          <w:lang w:eastAsia="ru-RU"/>
        </w:rPr>
        <w:t>(сейчас продается множество книг по технике оригами)</w:t>
      </w:r>
      <w:r w:rsidRPr="00F334C2">
        <w:rPr>
          <w:rFonts w:ascii="Times New Roman" w:eastAsia="Times New Roman" w:hAnsi="Times New Roman" w:cs="Times New Roman"/>
          <w:color w:val="000000" w:themeColor="text1"/>
          <w:sz w:val="28"/>
          <w:szCs w:val="28"/>
          <w:lang w:eastAsia="ru-RU"/>
        </w:rPr>
        <w:t>.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w:t>
      </w:r>
      <w:proofErr w:type="gramStart"/>
      <w:r w:rsidRPr="00F334C2">
        <w:rPr>
          <w:rFonts w:ascii="Times New Roman" w:eastAsia="Times New Roman" w:hAnsi="Times New Roman" w:cs="Times New Roman"/>
          <w:color w:val="000000" w:themeColor="text1"/>
          <w:sz w:val="28"/>
          <w:szCs w:val="28"/>
          <w:lang w:eastAsia="ru-RU"/>
        </w:rPr>
        <w:t>Где</w:t>
      </w:r>
      <w:proofErr w:type="gramEnd"/>
      <w:r w:rsidRPr="00F334C2">
        <w:rPr>
          <w:rFonts w:ascii="Times New Roman" w:eastAsia="Times New Roman" w:hAnsi="Times New Roman" w:cs="Times New Roman"/>
          <w:color w:val="000000" w:themeColor="text1"/>
          <w:sz w:val="28"/>
          <w:szCs w:val="28"/>
          <w:lang w:eastAsia="ru-RU"/>
        </w:rPr>
        <w:t xml:space="preserve"> чья тень?», «Назови правильную форму», «Определи базовую форму» и др.</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w:t>
      </w:r>
      <w:r w:rsidRPr="00F334C2">
        <w:rPr>
          <w:rFonts w:ascii="Times New Roman" w:eastAsia="Times New Roman" w:hAnsi="Times New Roman" w:cs="Times New Roman"/>
          <w:i/>
          <w:iCs/>
          <w:color w:val="000000" w:themeColor="text1"/>
          <w:sz w:val="28"/>
          <w:szCs w:val="28"/>
          <w:lang w:eastAsia="ru-RU"/>
        </w:rPr>
        <w:t>(провести линию сгиба, сложить пополам, сложить уголок к центру)</w:t>
      </w:r>
      <w:r w:rsidRPr="00F334C2">
        <w:rPr>
          <w:rFonts w:ascii="Times New Roman" w:eastAsia="Times New Roman" w:hAnsi="Times New Roman" w:cs="Times New Roman"/>
          <w:color w:val="000000" w:themeColor="text1"/>
          <w:sz w:val="28"/>
          <w:szCs w:val="28"/>
          <w:lang w:eastAsia="ru-RU"/>
        </w:rPr>
        <w:t>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5B4875" w:rsidRPr="00F334C2" w:rsidRDefault="005B4875"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p>
    <w:p w:rsidR="005B4875" w:rsidRPr="00F334C2" w:rsidRDefault="005B4875"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p>
    <w:p w:rsidR="00564AD9" w:rsidRPr="00F334C2" w:rsidRDefault="00564AD9" w:rsidP="005B4875">
      <w:pPr>
        <w:spacing w:before="67" w:after="67" w:line="333" w:lineRule="atLeast"/>
        <w:ind w:firstLine="184"/>
        <w:jc w:val="center"/>
        <w:rPr>
          <w:rFonts w:ascii="Verdana" w:eastAsia="Times New Roman" w:hAnsi="Verdana" w:cs="Times New Roman"/>
          <w:b/>
          <w:bCs/>
          <w:color w:val="000000" w:themeColor="text1"/>
          <w:lang w:eastAsia="ru-RU"/>
        </w:rPr>
      </w:pPr>
      <w:r w:rsidRPr="00F334C2">
        <w:rPr>
          <w:rFonts w:ascii="Verdana" w:eastAsia="Times New Roman" w:hAnsi="Verdana" w:cs="Times New Roman"/>
          <w:b/>
          <w:bCs/>
          <w:color w:val="000000" w:themeColor="text1"/>
          <w:lang w:eastAsia="ru-RU"/>
        </w:rPr>
        <w:t>7. Лепка из пластилина, глины и соленого теста.</w:t>
      </w:r>
    </w:p>
    <w:p w:rsidR="005B4875" w:rsidRPr="00F334C2" w:rsidRDefault="005B4875" w:rsidP="00564AD9">
      <w:pPr>
        <w:spacing w:before="67" w:after="67" w:line="333" w:lineRule="atLeast"/>
        <w:ind w:firstLine="184"/>
        <w:rPr>
          <w:rFonts w:ascii="Verdana" w:eastAsia="Times New Roman" w:hAnsi="Verdana" w:cs="Times New Roman"/>
          <w:b/>
          <w:bCs/>
          <w:color w:val="000000" w:themeColor="text1"/>
          <w:lang w:eastAsia="ru-RU"/>
        </w:rPr>
      </w:pPr>
    </w:p>
    <w:p w:rsidR="0099781E" w:rsidRPr="00F334C2" w:rsidRDefault="0099781E" w:rsidP="0068432B">
      <w:pPr>
        <w:spacing w:before="67" w:after="67" w:line="333" w:lineRule="atLeast"/>
        <w:ind w:firstLine="184"/>
        <w:jc w:val="center"/>
        <w:rPr>
          <w:rFonts w:ascii="Verdana" w:eastAsia="Times New Roman" w:hAnsi="Verdana" w:cs="Times New Roman"/>
          <w:color w:val="000000" w:themeColor="text1"/>
          <w:lang w:eastAsia="ru-RU"/>
        </w:rPr>
      </w:pPr>
      <w:r w:rsidRPr="00F334C2">
        <w:rPr>
          <w:rFonts w:ascii="Verdana" w:eastAsia="Times New Roman" w:hAnsi="Verdana" w:cs="Times New Roman"/>
          <w:noProof/>
          <w:color w:val="000000" w:themeColor="text1"/>
          <w:lang w:eastAsia="ru-RU"/>
        </w:rPr>
        <w:drawing>
          <wp:inline distT="0" distB="0" distL="0" distR="0">
            <wp:extent cx="4671060" cy="3107055"/>
            <wp:effectExtent l="19050" t="0" r="0" b="0"/>
            <wp:docPr id="5" name="Рисунок 5" descr="C:\Users\Namaguro\Desktop\razvitie-melkoj-motoriki-u-dete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maguro\Desktop\razvitie-melkoj-motoriki-u-detej1.jpg"/>
                    <pic:cNvPicPr>
                      <a:picLocks noChangeAspect="1" noChangeArrowheads="1"/>
                    </pic:cNvPicPr>
                  </pic:nvPicPr>
                  <pic:blipFill>
                    <a:blip r:embed="rId9" cstate="print"/>
                    <a:srcRect/>
                    <a:stretch>
                      <a:fillRect/>
                    </a:stretch>
                  </pic:blipFill>
                  <pic:spPr bwMode="auto">
                    <a:xfrm>
                      <a:off x="0" y="0"/>
                      <a:ext cx="4671060" cy="3107055"/>
                    </a:xfrm>
                    <a:prstGeom prst="rect">
                      <a:avLst/>
                    </a:prstGeom>
                    <a:noFill/>
                    <a:ln w="9525">
                      <a:noFill/>
                      <a:miter lim="800000"/>
                      <a:headEnd/>
                      <a:tailEnd/>
                    </a:ln>
                  </pic:spPr>
                </pic:pic>
              </a:graphicData>
            </a:graphic>
          </wp:inline>
        </w:drawing>
      </w:r>
    </w:p>
    <w:p w:rsidR="0099781E" w:rsidRPr="00F334C2" w:rsidRDefault="0099781E" w:rsidP="00564AD9">
      <w:pPr>
        <w:spacing w:before="67" w:after="67" w:line="333" w:lineRule="atLeast"/>
        <w:ind w:firstLine="184"/>
        <w:rPr>
          <w:rFonts w:ascii="Verdana" w:eastAsia="Times New Roman" w:hAnsi="Verdana" w:cs="Times New Roman"/>
          <w:color w:val="000000" w:themeColor="text1"/>
          <w:lang w:eastAsia="ru-RU"/>
        </w:rPr>
      </w:pPr>
    </w:p>
    <w:p w:rsidR="0099781E" w:rsidRPr="00F334C2" w:rsidRDefault="0099781E" w:rsidP="00564AD9">
      <w:pPr>
        <w:spacing w:before="67" w:after="67" w:line="333" w:lineRule="atLeast"/>
        <w:ind w:firstLine="184"/>
        <w:rPr>
          <w:rFonts w:ascii="Verdana" w:eastAsia="Times New Roman" w:hAnsi="Verdana" w:cs="Times New Roman"/>
          <w:color w:val="000000" w:themeColor="text1"/>
          <w:lang w:eastAsia="ru-RU"/>
        </w:rPr>
      </w:pP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w:t>
      </w:r>
      <w:r w:rsidRPr="00F334C2">
        <w:rPr>
          <w:rFonts w:ascii="Times New Roman" w:eastAsia="Times New Roman" w:hAnsi="Times New Roman" w:cs="Times New Roman"/>
          <w:i/>
          <w:iCs/>
          <w:color w:val="000000" w:themeColor="text1"/>
          <w:sz w:val="28"/>
          <w:szCs w:val="28"/>
          <w:lang w:eastAsia="ru-RU"/>
        </w:rPr>
        <w:t>(Можно надавить на лепешку настоящей монеткой или плоской игрушкой, чтобы получить отпечаток.)</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Оклеивание пластилином стеклянной бутылки и придание ей формы вазы, чайника и т. д.</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Лепка геометрических фигур, цифр, букв.</w:t>
      </w:r>
    </w:p>
    <w:p w:rsidR="0068432B" w:rsidRPr="00F334C2" w:rsidRDefault="0068432B"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p>
    <w:p w:rsidR="0068432B" w:rsidRPr="00F334C2" w:rsidRDefault="0068432B"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p>
    <w:p w:rsidR="00564AD9" w:rsidRPr="00F334C2" w:rsidRDefault="00564AD9" w:rsidP="0068432B">
      <w:pPr>
        <w:spacing w:before="67" w:after="67" w:line="333" w:lineRule="atLeast"/>
        <w:ind w:firstLine="184"/>
        <w:jc w:val="center"/>
        <w:rPr>
          <w:rFonts w:ascii="Verdana" w:eastAsia="Times New Roman" w:hAnsi="Verdana" w:cs="Times New Roman"/>
          <w:color w:val="000000" w:themeColor="text1"/>
          <w:lang w:eastAsia="ru-RU"/>
        </w:rPr>
      </w:pPr>
      <w:r w:rsidRPr="00F334C2">
        <w:rPr>
          <w:rFonts w:ascii="Verdana" w:eastAsia="Times New Roman" w:hAnsi="Verdana" w:cs="Times New Roman"/>
          <w:b/>
          <w:bCs/>
          <w:color w:val="000000" w:themeColor="text1"/>
          <w:lang w:eastAsia="ru-RU"/>
        </w:rPr>
        <w:t>8. Шнуровки - зачем они?</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 xml:space="preserve">Сейчас в продаже встречается множество разнообразных игр со шнурками. В целом, их можно разделить на несколько видов. Во-первых, шнуровки сюжетные. </w:t>
      </w:r>
      <w:proofErr w:type="gramStart"/>
      <w:r w:rsidRPr="00F334C2">
        <w:rPr>
          <w:rFonts w:ascii="Times New Roman" w:eastAsia="Times New Roman" w:hAnsi="Times New Roman" w:cs="Times New Roman"/>
          <w:color w:val="000000" w:themeColor="text1"/>
          <w:sz w:val="28"/>
          <w:szCs w:val="28"/>
          <w:lang w:eastAsia="ru-RU"/>
        </w:rPr>
        <w:t>Ребенку предлагается “незаконченная” картинка</w:t>
      </w:r>
      <w:r w:rsidR="005A0AFB" w:rsidRPr="00F334C2">
        <w:rPr>
          <w:rFonts w:ascii="Times New Roman" w:eastAsia="Times New Roman" w:hAnsi="Times New Roman" w:cs="Times New Roman"/>
          <w:color w:val="000000" w:themeColor="text1"/>
          <w:sz w:val="28"/>
          <w:szCs w:val="28"/>
          <w:lang w:eastAsia="ru-RU"/>
        </w:rPr>
        <w:t xml:space="preserve"> </w:t>
      </w:r>
      <w:r w:rsidRPr="00F334C2">
        <w:rPr>
          <w:rFonts w:ascii="Times New Roman" w:eastAsia="Times New Roman" w:hAnsi="Times New Roman" w:cs="Times New Roman"/>
          <w:i/>
          <w:iCs/>
          <w:color w:val="000000" w:themeColor="text1"/>
          <w:sz w:val="28"/>
          <w:szCs w:val="28"/>
          <w:lang w:eastAsia="ru-RU"/>
        </w:rPr>
        <w:t>(изображение ежика, белочки, елки, вазы с букетом, домика)</w:t>
      </w:r>
      <w:r w:rsidRPr="00F334C2">
        <w:rPr>
          <w:rFonts w:ascii="Times New Roman" w:eastAsia="Times New Roman" w:hAnsi="Times New Roman" w:cs="Times New Roman"/>
          <w:color w:val="000000" w:themeColor="text1"/>
          <w:sz w:val="28"/>
          <w:szCs w:val="28"/>
          <w:lang w:eastAsia="ru-RU"/>
        </w:rPr>
        <w:t xml:space="preserve">, к которой нужно </w:t>
      </w:r>
      <w:proofErr w:type="spellStart"/>
      <w:r w:rsidRPr="00F334C2">
        <w:rPr>
          <w:rFonts w:ascii="Times New Roman" w:eastAsia="Times New Roman" w:hAnsi="Times New Roman" w:cs="Times New Roman"/>
          <w:color w:val="000000" w:themeColor="text1"/>
          <w:sz w:val="28"/>
          <w:szCs w:val="28"/>
          <w:lang w:eastAsia="ru-RU"/>
        </w:rPr>
        <w:t>пришнуровать</w:t>
      </w:r>
      <w:proofErr w:type="spellEnd"/>
      <w:r w:rsidRPr="00F334C2">
        <w:rPr>
          <w:rFonts w:ascii="Times New Roman" w:eastAsia="Times New Roman" w:hAnsi="Times New Roman" w:cs="Times New Roman"/>
          <w:color w:val="000000" w:themeColor="text1"/>
          <w:sz w:val="28"/>
          <w:szCs w:val="28"/>
          <w:lang w:eastAsia="ru-RU"/>
        </w:rPr>
        <w:t xml:space="preserve">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w:t>
      </w:r>
      <w:proofErr w:type="gramEnd"/>
      <w:r w:rsidRPr="00F334C2">
        <w:rPr>
          <w:rFonts w:ascii="Times New Roman" w:eastAsia="Times New Roman" w:hAnsi="Times New Roman" w:cs="Times New Roman"/>
          <w:color w:val="000000" w:themeColor="text1"/>
          <w:sz w:val="28"/>
          <w:szCs w:val="28"/>
          <w:lang w:eastAsia="ru-RU"/>
        </w:rPr>
        <w:t xml:space="preserve">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w:t>
      </w:r>
      <w:proofErr w:type="gramStart"/>
      <w:r w:rsidRPr="00F334C2">
        <w:rPr>
          <w:rFonts w:ascii="Times New Roman" w:eastAsia="Times New Roman" w:hAnsi="Times New Roman" w:cs="Times New Roman"/>
          <w:color w:val="000000" w:themeColor="text1"/>
          <w:sz w:val="28"/>
          <w:szCs w:val="28"/>
          <w:lang w:eastAsia="ru-RU"/>
        </w:rPr>
        <w:t xml:space="preserve"> ,</w:t>
      </w:r>
      <w:proofErr w:type="gramEnd"/>
      <w:r w:rsidRPr="00F334C2">
        <w:rPr>
          <w:rFonts w:ascii="Times New Roman" w:eastAsia="Times New Roman" w:hAnsi="Times New Roman" w:cs="Times New Roman"/>
          <w:color w:val="000000" w:themeColor="text1"/>
          <w:sz w:val="28"/>
          <w:szCs w:val="28"/>
          <w:lang w:eastAsia="ru-RU"/>
        </w:rPr>
        <w:t xml:space="preserve"> которые предлагается соединить с помощью шнурков, чтобы получилась цельная мягкая игрушка или сюжетная мягкая «картина». Таков, например, «Теремок» - игрушка, разработанная еще М. </w:t>
      </w:r>
      <w:proofErr w:type="spellStart"/>
      <w:r w:rsidRPr="00F334C2">
        <w:rPr>
          <w:rFonts w:ascii="Times New Roman" w:eastAsia="Times New Roman" w:hAnsi="Times New Roman" w:cs="Times New Roman"/>
          <w:color w:val="000000" w:themeColor="text1"/>
          <w:sz w:val="28"/>
          <w:szCs w:val="28"/>
          <w:lang w:eastAsia="ru-RU"/>
        </w:rPr>
        <w:t>Монтессори</w:t>
      </w:r>
      <w:proofErr w:type="spellEnd"/>
      <w:r w:rsidRPr="00F334C2">
        <w:rPr>
          <w:rFonts w:ascii="Times New Roman" w:eastAsia="Times New Roman" w:hAnsi="Times New Roman" w:cs="Times New Roman"/>
          <w:color w:val="000000" w:themeColor="text1"/>
          <w:sz w:val="28"/>
          <w:szCs w:val="28"/>
          <w:lang w:eastAsia="ru-RU"/>
        </w:rPr>
        <w:t>, родоначальницей всех современных детских игрушек со шнурками.</w:t>
      </w:r>
    </w:p>
    <w:p w:rsidR="00564AD9" w:rsidRPr="00F334C2" w:rsidRDefault="00564AD9" w:rsidP="0068432B">
      <w:pPr>
        <w:spacing w:before="67" w:after="67" w:line="333" w:lineRule="atLeast"/>
        <w:ind w:firstLine="184"/>
        <w:jc w:val="center"/>
        <w:rPr>
          <w:rFonts w:ascii="Verdana" w:eastAsia="Times New Roman" w:hAnsi="Verdana" w:cs="Times New Roman"/>
          <w:color w:val="000000" w:themeColor="text1"/>
          <w:lang w:eastAsia="ru-RU"/>
        </w:rPr>
      </w:pPr>
      <w:r w:rsidRPr="00F334C2">
        <w:rPr>
          <w:rFonts w:ascii="Verdana" w:eastAsia="Times New Roman" w:hAnsi="Verdana" w:cs="Times New Roman"/>
          <w:b/>
          <w:bCs/>
          <w:color w:val="000000" w:themeColor="text1"/>
          <w:lang w:eastAsia="ru-RU"/>
        </w:rPr>
        <w:t>9. Рисование, раскрашивание.</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w:t>
      </w:r>
      <w:r w:rsidRPr="00F334C2">
        <w:rPr>
          <w:rFonts w:ascii="Times New Roman" w:eastAsia="Times New Roman" w:hAnsi="Times New Roman" w:cs="Times New Roman"/>
          <w:i/>
          <w:iCs/>
          <w:color w:val="000000" w:themeColor="text1"/>
          <w:sz w:val="28"/>
          <w:szCs w:val="28"/>
          <w:lang w:eastAsia="ru-RU"/>
        </w:rPr>
        <w:t>(листа бумаги)</w:t>
      </w:r>
      <w:r w:rsidRPr="00F334C2">
        <w:rPr>
          <w:rFonts w:ascii="Times New Roman" w:eastAsia="Times New Roman" w:hAnsi="Times New Roman" w:cs="Times New Roman"/>
          <w:color w:val="000000" w:themeColor="text1"/>
          <w:sz w:val="28"/>
          <w:szCs w:val="28"/>
          <w:lang w:eastAsia="ru-RU"/>
        </w:rPr>
        <w:t>, приемов проведения линий.</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Для начала хорошо использовать:</w:t>
      </w:r>
    </w:p>
    <w:p w:rsidR="00564AD9" w:rsidRPr="00F334C2" w:rsidRDefault="00564AD9" w:rsidP="00564AD9">
      <w:pPr>
        <w:numPr>
          <w:ilvl w:val="0"/>
          <w:numId w:val="2"/>
        </w:numPr>
        <w:spacing w:before="100" w:beforeAutospacing="1" w:after="100" w:afterAutospacing="1" w:line="333" w:lineRule="atLeast"/>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rsidR="00564AD9" w:rsidRPr="00F334C2" w:rsidRDefault="00564AD9" w:rsidP="00564AD9">
      <w:pPr>
        <w:numPr>
          <w:ilvl w:val="0"/>
          <w:numId w:val="2"/>
        </w:numPr>
        <w:spacing w:before="100" w:beforeAutospacing="1" w:after="100" w:afterAutospacing="1" w:line="333" w:lineRule="atLeast"/>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рисование по опорным точкам;</w:t>
      </w:r>
    </w:p>
    <w:p w:rsidR="00564AD9" w:rsidRPr="00F334C2" w:rsidRDefault="00564AD9" w:rsidP="00564AD9">
      <w:pPr>
        <w:numPr>
          <w:ilvl w:val="0"/>
          <w:numId w:val="2"/>
        </w:numPr>
        <w:spacing w:before="100" w:beforeAutospacing="1" w:after="100" w:afterAutospacing="1" w:line="333" w:lineRule="atLeast"/>
        <w:rPr>
          <w:rFonts w:ascii="Times New Roman" w:eastAsia="Times New Roman" w:hAnsi="Times New Roman" w:cs="Times New Roman"/>
          <w:color w:val="000000" w:themeColor="text1"/>
          <w:sz w:val="28"/>
          <w:szCs w:val="28"/>
          <w:lang w:eastAsia="ru-RU"/>
        </w:rPr>
      </w:pPr>
      <w:proofErr w:type="spellStart"/>
      <w:r w:rsidRPr="00F334C2">
        <w:rPr>
          <w:rFonts w:ascii="Times New Roman" w:eastAsia="Times New Roman" w:hAnsi="Times New Roman" w:cs="Times New Roman"/>
          <w:color w:val="000000" w:themeColor="text1"/>
          <w:sz w:val="28"/>
          <w:szCs w:val="28"/>
          <w:lang w:eastAsia="ru-RU"/>
        </w:rPr>
        <w:t>дорисовывание</w:t>
      </w:r>
      <w:proofErr w:type="spellEnd"/>
      <w:r w:rsidRPr="00F334C2">
        <w:rPr>
          <w:rFonts w:ascii="Times New Roman" w:eastAsia="Times New Roman" w:hAnsi="Times New Roman" w:cs="Times New Roman"/>
          <w:color w:val="000000" w:themeColor="text1"/>
          <w:sz w:val="28"/>
          <w:szCs w:val="28"/>
          <w:lang w:eastAsia="ru-RU"/>
        </w:rPr>
        <w:t xml:space="preserve"> второй половины рисунка;</w:t>
      </w:r>
    </w:p>
    <w:p w:rsidR="00564AD9" w:rsidRPr="00F334C2" w:rsidRDefault="00564AD9" w:rsidP="00564AD9">
      <w:pPr>
        <w:numPr>
          <w:ilvl w:val="0"/>
          <w:numId w:val="2"/>
        </w:numPr>
        <w:spacing w:before="100" w:beforeAutospacing="1" w:after="100" w:afterAutospacing="1" w:line="333" w:lineRule="atLeast"/>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lastRenderedPageBreak/>
        <w:t>рисунок по образцу, не отрывая руки от бумаги.</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Также можно использовать различные нетрадиционные техники.</w:t>
      </w:r>
    </w:p>
    <w:p w:rsidR="00564AD9" w:rsidRPr="00F334C2" w:rsidRDefault="00564AD9" w:rsidP="00564AD9">
      <w:pPr>
        <w:spacing w:after="0"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u w:val="single"/>
          <w:lang w:eastAsia="ru-RU"/>
        </w:rPr>
        <w:t>Монотипия:</w:t>
      </w:r>
      <w:r w:rsidRPr="00F334C2">
        <w:rPr>
          <w:rFonts w:ascii="Times New Roman" w:eastAsia="Times New Roman" w:hAnsi="Times New Roman" w:cs="Times New Roman"/>
          <w:color w:val="000000" w:themeColor="text1"/>
          <w:sz w:val="28"/>
          <w:szCs w:val="28"/>
          <w:lang w:eastAsia="ru-RU"/>
        </w:rPr>
        <w:t>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564AD9" w:rsidRPr="00F334C2" w:rsidRDefault="00564AD9" w:rsidP="00564AD9">
      <w:pPr>
        <w:spacing w:after="0" w:line="333" w:lineRule="atLeast"/>
        <w:ind w:firstLine="184"/>
        <w:rPr>
          <w:rFonts w:ascii="Times New Roman" w:eastAsia="Times New Roman" w:hAnsi="Times New Roman" w:cs="Times New Roman"/>
          <w:color w:val="000000" w:themeColor="text1"/>
          <w:sz w:val="28"/>
          <w:szCs w:val="28"/>
          <w:lang w:eastAsia="ru-RU"/>
        </w:rPr>
      </w:pPr>
      <w:proofErr w:type="spellStart"/>
      <w:r w:rsidRPr="00F334C2">
        <w:rPr>
          <w:rFonts w:ascii="Times New Roman" w:eastAsia="Times New Roman" w:hAnsi="Times New Roman" w:cs="Times New Roman"/>
          <w:color w:val="000000" w:themeColor="text1"/>
          <w:sz w:val="28"/>
          <w:szCs w:val="28"/>
          <w:u w:val="single"/>
          <w:lang w:eastAsia="ru-RU"/>
        </w:rPr>
        <w:t>Набрызг</w:t>
      </w:r>
      <w:proofErr w:type="spellEnd"/>
      <w:r w:rsidRPr="00F334C2">
        <w:rPr>
          <w:rFonts w:ascii="Times New Roman" w:eastAsia="Times New Roman" w:hAnsi="Times New Roman" w:cs="Times New Roman"/>
          <w:color w:val="000000" w:themeColor="text1"/>
          <w:sz w:val="28"/>
          <w:szCs w:val="28"/>
          <w:u w:val="single"/>
          <w:lang w:eastAsia="ru-RU"/>
        </w:rPr>
        <w:t>:</w:t>
      </w:r>
      <w:r w:rsidRPr="00F334C2">
        <w:rPr>
          <w:rFonts w:ascii="Times New Roman" w:eastAsia="Times New Roman" w:hAnsi="Times New Roman" w:cs="Times New Roman"/>
          <w:color w:val="000000" w:themeColor="text1"/>
          <w:sz w:val="28"/>
          <w:szCs w:val="28"/>
          <w:lang w:eastAsia="ru-RU"/>
        </w:rPr>
        <w:t> кисть опускают в краску, а затем разбрызгивают краску на лист бумаги с помощью пальцев или карандаша. Таким образом, можно создавать фон рисунка.</w:t>
      </w:r>
    </w:p>
    <w:p w:rsidR="00564AD9" w:rsidRPr="00F334C2" w:rsidRDefault="00564AD9" w:rsidP="00564AD9">
      <w:pPr>
        <w:spacing w:after="0" w:line="333" w:lineRule="atLeast"/>
        <w:ind w:firstLine="184"/>
        <w:rPr>
          <w:rFonts w:ascii="Times New Roman" w:eastAsia="Times New Roman" w:hAnsi="Times New Roman" w:cs="Times New Roman"/>
          <w:color w:val="000000" w:themeColor="text1"/>
          <w:sz w:val="28"/>
          <w:szCs w:val="28"/>
          <w:lang w:eastAsia="ru-RU"/>
        </w:rPr>
      </w:pPr>
      <w:proofErr w:type="spellStart"/>
      <w:r w:rsidRPr="00F334C2">
        <w:rPr>
          <w:rFonts w:ascii="Times New Roman" w:eastAsia="Times New Roman" w:hAnsi="Times New Roman" w:cs="Times New Roman"/>
          <w:color w:val="000000" w:themeColor="text1"/>
          <w:sz w:val="28"/>
          <w:szCs w:val="28"/>
          <w:u w:val="single"/>
          <w:lang w:eastAsia="ru-RU"/>
        </w:rPr>
        <w:t>Кляксография</w:t>
      </w:r>
      <w:proofErr w:type="spellEnd"/>
      <w:r w:rsidRPr="00F334C2">
        <w:rPr>
          <w:rFonts w:ascii="Times New Roman" w:eastAsia="Times New Roman" w:hAnsi="Times New Roman" w:cs="Times New Roman"/>
          <w:color w:val="000000" w:themeColor="text1"/>
          <w:sz w:val="28"/>
          <w:szCs w:val="28"/>
          <w:u w:val="single"/>
          <w:lang w:eastAsia="ru-RU"/>
        </w:rPr>
        <w:t>:</w:t>
      </w:r>
      <w:r w:rsidRPr="00F334C2">
        <w:rPr>
          <w:rFonts w:ascii="Times New Roman" w:eastAsia="Times New Roman" w:hAnsi="Times New Roman" w:cs="Times New Roman"/>
          <w:color w:val="000000" w:themeColor="text1"/>
          <w:sz w:val="28"/>
          <w:szCs w:val="28"/>
          <w:lang w:eastAsia="ru-RU"/>
        </w:rPr>
        <w:t> на лист бумаги наносятся краски в любом порядке. После нанесения рисунка карандашом или фломастером предают какое-либо очертание, создают образ.</w:t>
      </w:r>
    </w:p>
    <w:p w:rsidR="00564AD9" w:rsidRPr="00F334C2" w:rsidRDefault="00564AD9" w:rsidP="00564AD9">
      <w:pPr>
        <w:spacing w:after="0"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u w:val="single"/>
          <w:lang w:eastAsia="ru-RU"/>
        </w:rPr>
        <w:t>Тампонирование:</w:t>
      </w:r>
      <w:r w:rsidRPr="00F334C2">
        <w:rPr>
          <w:rFonts w:ascii="Times New Roman" w:eastAsia="Times New Roman" w:hAnsi="Times New Roman" w:cs="Times New Roman"/>
          <w:color w:val="000000" w:themeColor="text1"/>
          <w:sz w:val="28"/>
          <w:szCs w:val="28"/>
          <w:lang w:eastAsia="ru-RU"/>
        </w:rPr>
        <w:t> нанесение красок на бумагу с помощью ватных тампонов или губок.</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Подходит для создания фона.</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Печать от руки: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Для маленьких детей хорошо использовать специальные «съедобные краски» </w:t>
      </w:r>
      <w:r w:rsidRPr="00F334C2">
        <w:rPr>
          <w:rFonts w:ascii="Times New Roman" w:eastAsia="Times New Roman" w:hAnsi="Times New Roman" w:cs="Times New Roman"/>
          <w:i/>
          <w:iCs/>
          <w:color w:val="000000" w:themeColor="text1"/>
          <w:sz w:val="28"/>
          <w:szCs w:val="28"/>
          <w:lang w:eastAsia="ru-RU"/>
        </w:rPr>
        <w:t>(продаются в магазинах)</w:t>
      </w:r>
      <w:r w:rsidRPr="00F334C2">
        <w:rPr>
          <w:rFonts w:ascii="Times New Roman" w:eastAsia="Times New Roman" w:hAnsi="Times New Roman" w:cs="Times New Roman"/>
          <w:color w:val="000000" w:themeColor="text1"/>
          <w:sz w:val="28"/>
          <w:szCs w:val="28"/>
          <w:lang w:eastAsia="ru-RU"/>
        </w:rPr>
        <w:t>. Такие краски можно придумать и самому: варенье, джем, горчица, кетчуп, взбитые сливки и т. д. могут украсить ваш рисунок или блюдо.</w:t>
      </w:r>
    </w:p>
    <w:p w:rsidR="00564AD9" w:rsidRPr="00F334C2" w:rsidRDefault="00564AD9" w:rsidP="005A0AFB">
      <w:pPr>
        <w:spacing w:before="67" w:after="67" w:line="333" w:lineRule="atLeast"/>
        <w:ind w:firstLine="184"/>
        <w:jc w:val="center"/>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b/>
          <w:bCs/>
          <w:color w:val="000000" w:themeColor="text1"/>
          <w:sz w:val="28"/>
          <w:szCs w:val="28"/>
          <w:lang w:eastAsia="ru-RU"/>
        </w:rPr>
        <w:t>10. Графические упражнения.</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F334C2">
        <w:rPr>
          <w:rFonts w:ascii="Times New Roman" w:eastAsia="Times New Roman" w:hAnsi="Times New Roman" w:cs="Times New Roman"/>
          <w:color w:val="000000" w:themeColor="text1"/>
          <w:sz w:val="28"/>
          <w:szCs w:val="28"/>
          <w:lang w:eastAsia="ru-RU"/>
        </w:rPr>
        <w:t>дорисовывание</w:t>
      </w:r>
      <w:proofErr w:type="spellEnd"/>
      <w:r w:rsidRPr="00F334C2">
        <w:rPr>
          <w:rFonts w:ascii="Times New Roman" w:eastAsia="Times New Roman" w:hAnsi="Times New Roman" w:cs="Times New Roman"/>
          <w:color w:val="000000" w:themeColor="text1"/>
          <w:sz w:val="28"/>
          <w:szCs w:val="28"/>
          <w:lang w:eastAsia="ru-RU"/>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w:t>
      </w:r>
      <w:proofErr w:type="spellStart"/>
      <w:r w:rsidRPr="00F334C2">
        <w:rPr>
          <w:rFonts w:ascii="Times New Roman" w:eastAsia="Times New Roman" w:hAnsi="Times New Roman" w:cs="Times New Roman"/>
          <w:color w:val="000000" w:themeColor="text1"/>
          <w:sz w:val="28"/>
          <w:szCs w:val="28"/>
          <w:lang w:eastAsia="ru-RU"/>
        </w:rPr>
        <w:t>дорисовыванию</w:t>
      </w:r>
      <w:proofErr w:type="spellEnd"/>
      <w:r w:rsidRPr="00F334C2">
        <w:rPr>
          <w:rFonts w:ascii="Times New Roman" w:eastAsia="Times New Roman" w:hAnsi="Times New Roman" w:cs="Times New Roman"/>
          <w:color w:val="000000" w:themeColor="text1"/>
          <w:sz w:val="28"/>
          <w:szCs w:val="28"/>
          <w:lang w:eastAsia="ru-RU"/>
        </w:rPr>
        <w:t xml:space="preserve"> орнаментов и лабиринтов.</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lastRenderedPageBreak/>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564AD9" w:rsidRPr="00F334C2" w:rsidRDefault="00564AD9" w:rsidP="005A0AFB">
      <w:pPr>
        <w:spacing w:before="67" w:after="67" w:line="333" w:lineRule="atLeast"/>
        <w:ind w:firstLine="184"/>
        <w:jc w:val="center"/>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b/>
          <w:bCs/>
          <w:color w:val="000000" w:themeColor="text1"/>
          <w:sz w:val="28"/>
          <w:szCs w:val="28"/>
          <w:lang w:eastAsia="ru-RU"/>
        </w:rPr>
        <w:t>11. Штриховка.</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u w:val="single"/>
          <w:lang w:eastAsia="ru-RU"/>
        </w:rPr>
        <w:t>Виды штриховки:</w:t>
      </w:r>
    </w:p>
    <w:p w:rsidR="00564AD9" w:rsidRPr="00F334C2" w:rsidRDefault="00564AD9" w:rsidP="00564AD9">
      <w:pPr>
        <w:spacing w:after="0"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раскрашивание короткими частыми штрихами;</w:t>
      </w:r>
    </w:p>
    <w:p w:rsidR="00564AD9" w:rsidRPr="00F334C2" w:rsidRDefault="00564AD9" w:rsidP="00564AD9">
      <w:pPr>
        <w:spacing w:after="0"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раскрашивание мелкими штрихами с возвратом;</w:t>
      </w:r>
    </w:p>
    <w:p w:rsidR="00564AD9" w:rsidRPr="00F334C2" w:rsidRDefault="00564AD9" w:rsidP="00564AD9">
      <w:pPr>
        <w:spacing w:after="0"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центрическая штриховка </w:t>
      </w:r>
      <w:r w:rsidRPr="00F334C2">
        <w:rPr>
          <w:rFonts w:ascii="Times New Roman" w:eastAsia="Times New Roman" w:hAnsi="Times New Roman" w:cs="Times New Roman"/>
          <w:i/>
          <w:iCs/>
          <w:color w:val="000000" w:themeColor="text1"/>
          <w:sz w:val="28"/>
          <w:szCs w:val="28"/>
          <w:lang w:eastAsia="ru-RU"/>
        </w:rPr>
        <w:t>(круговая штриховка от центра рисунка)</w:t>
      </w:r>
      <w:r w:rsidRPr="00F334C2">
        <w:rPr>
          <w:rFonts w:ascii="Times New Roman" w:eastAsia="Times New Roman" w:hAnsi="Times New Roman" w:cs="Times New Roman"/>
          <w:color w:val="000000" w:themeColor="text1"/>
          <w:sz w:val="28"/>
          <w:szCs w:val="28"/>
          <w:lang w:eastAsia="ru-RU"/>
        </w:rPr>
        <w:t>;</w:t>
      </w:r>
    </w:p>
    <w:p w:rsidR="00564AD9" w:rsidRPr="00F334C2" w:rsidRDefault="00564AD9" w:rsidP="00564AD9">
      <w:pPr>
        <w:spacing w:after="0"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штриховка длинными параллельными отрезками.</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u w:val="single"/>
          <w:lang w:eastAsia="ru-RU"/>
        </w:rPr>
        <w:t>Правила штриховки:</w:t>
      </w:r>
    </w:p>
    <w:p w:rsidR="00564AD9" w:rsidRPr="00F334C2" w:rsidRDefault="00564AD9" w:rsidP="00564AD9">
      <w:pPr>
        <w:spacing w:after="0"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Штриховать только в заданном направлении.</w:t>
      </w:r>
    </w:p>
    <w:p w:rsidR="00564AD9" w:rsidRPr="00F334C2" w:rsidRDefault="00564AD9" w:rsidP="00564AD9">
      <w:pPr>
        <w:spacing w:after="0"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Не выходить за контуры фигуры.</w:t>
      </w:r>
    </w:p>
    <w:p w:rsidR="00564AD9" w:rsidRPr="00F334C2" w:rsidRDefault="00564AD9" w:rsidP="00564AD9">
      <w:pPr>
        <w:spacing w:after="0"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Соблюдать параллельность линий.</w:t>
      </w:r>
    </w:p>
    <w:p w:rsidR="00564AD9" w:rsidRPr="00F334C2" w:rsidRDefault="00564AD9" w:rsidP="00564AD9">
      <w:pPr>
        <w:spacing w:after="0"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Не сближать штрихи, расстояние между ними должно быть 0, 5 см</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При выполнении штриховки необходимо соблюдать правила: не выходить за контуры фигуры, соблюдать параллельность линий и расстояние между ними </w:t>
      </w:r>
      <w:r w:rsidRPr="00F334C2">
        <w:rPr>
          <w:rFonts w:ascii="Times New Roman" w:eastAsia="Times New Roman" w:hAnsi="Times New Roman" w:cs="Times New Roman"/>
          <w:i/>
          <w:iCs/>
          <w:color w:val="000000" w:themeColor="text1"/>
          <w:sz w:val="28"/>
          <w:szCs w:val="28"/>
          <w:lang w:eastAsia="ru-RU"/>
        </w:rPr>
        <w:t>(0, 3 - 0, 5 см)</w:t>
      </w:r>
      <w:r w:rsidRPr="00F334C2">
        <w:rPr>
          <w:rFonts w:ascii="Times New Roman" w:eastAsia="Times New Roman" w:hAnsi="Times New Roman" w:cs="Times New Roman"/>
          <w:color w:val="000000" w:themeColor="text1"/>
          <w:sz w:val="28"/>
          <w:szCs w:val="28"/>
          <w:lang w:eastAsia="ru-RU"/>
        </w:rPr>
        <w:t>.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 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lastRenderedPageBreak/>
        <w:t>Игра «От дома к дому».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Игра «Всевозможные лабиринты».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w:t>
      </w:r>
      <w:proofErr w:type="gramStart"/>
      <w:r w:rsidRPr="00F334C2">
        <w:rPr>
          <w:rFonts w:ascii="Times New Roman" w:eastAsia="Times New Roman" w:hAnsi="Times New Roman" w:cs="Times New Roman"/>
          <w:i/>
          <w:iCs/>
          <w:color w:val="000000" w:themeColor="text1"/>
          <w:sz w:val="28"/>
          <w:szCs w:val="28"/>
          <w:lang w:eastAsia="ru-RU"/>
        </w:rPr>
        <w:t>(«Этот лабиринт - в замке Снежной Королевы, он изо льда.</w:t>
      </w:r>
      <w:proofErr w:type="gramEnd"/>
      <w:r w:rsidRPr="00F334C2">
        <w:rPr>
          <w:rFonts w:ascii="Times New Roman" w:eastAsia="Times New Roman" w:hAnsi="Times New Roman" w:cs="Times New Roman"/>
          <w:i/>
          <w:iCs/>
          <w:color w:val="000000" w:themeColor="text1"/>
          <w:sz w:val="28"/>
          <w:szCs w:val="28"/>
          <w:lang w:eastAsia="ru-RU"/>
        </w:rPr>
        <w:t xml:space="preserve"> </w:t>
      </w:r>
      <w:proofErr w:type="gramStart"/>
      <w:r w:rsidRPr="00F334C2">
        <w:rPr>
          <w:rFonts w:ascii="Times New Roman" w:eastAsia="Times New Roman" w:hAnsi="Times New Roman" w:cs="Times New Roman"/>
          <w:i/>
          <w:iCs/>
          <w:color w:val="000000" w:themeColor="text1"/>
          <w:sz w:val="28"/>
          <w:szCs w:val="28"/>
          <w:lang w:eastAsia="ru-RU"/>
        </w:rPr>
        <w:t>Герда должна пройти по нему, не касаясь стенок, иначе она замерзнет».)</w:t>
      </w:r>
      <w:proofErr w:type="gramEnd"/>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 xml:space="preserve">Обведение любых вкладышей из серии «рамки и вкладыши </w:t>
      </w:r>
      <w:proofErr w:type="spellStart"/>
      <w:r w:rsidRPr="00F334C2">
        <w:rPr>
          <w:rFonts w:ascii="Times New Roman" w:eastAsia="Times New Roman" w:hAnsi="Times New Roman" w:cs="Times New Roman"/>
          <w:color w:val="000000" w:themeColor="text1"/>
          <w:sz w:val="28"/>
          <w:szCs w:val="28"/>
          <w:lang w:eastAsia="ru-RU"/>
        </w:rPr>
        <w:t>Монтессори</w:t>
      </w:r>
      <w:proofErr w:type="spellEnd"/>
      <w:r w:rsidRPr="00F334C2">
        <w:rPr>
          <w:rFonts w:ascii="Times New Roman" w:eastAsia="Times New Roman" w:hAnsi="Times New Roman" w:cs="Times New Roman"/>
          <w:color w:val="000000" w:themeColor="text1"/>
          <w:sz w:val="28"/>
          <w:szCs w:val="28"/>
          <w:lang w:eastAsia="ru-RU"/>
        </w:rPr>
        <w:t xml:space="preserve">» полезно для развития руки, не менее полезно их заштриховывать. Каждую фигурку следует штриховать под разным углом наклона и с различной степенью густоты линий. Хорошо, если штрихование получится разной степени интенсивности: от </w:t>
      </w:r>
      <w:proofErr w:type="gramStart"/>
      <w:r w:rsidRPr="00F334C2">
        <w:rPr>
          <w:rFonts w:ascii="Times New Roman" w:eastAsia="Times New Roman" w:hAnsi="Times New Roman" w:cs="Times New Roman"/>
          <w:color w:val="000000" w:themeColor="text1"/>
          <w:sz w:val="28"/>
          <w:szCs w:val="28"/>
          <w:lang w:eastAsia="ru-RU"/>
        </w:rPr>
        <w:t>бледного</w:t>
      </w:r>
      <w:proofErr w:type="gramEnd"/>
      <w:r w:rsidRPr="00F334C2">
        <w:rPr>
          <w:rFonts w:ascii="Times New Roman" w:eastAsia="Times New Roman" w:hAnsi="Times New Roman" w:cs="Times New Roman"/>
          <w:color w:val="000000" w:themeColor="text1"/>
          <w:sz w:val="28"/>
          <w:szCs w:val="28"/>
          <w:lang w:eastAsia="ru-RU"/>
        </w:rPr>
        <w:t>, еле заметного, до темного.</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Полезно также штрихование сеткой. Во всех случаях ребенку нужны образцы.</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Рисование орнамента. Хорошо развивает моторную ловкость рисование орнаментов на листах в клетк</w:t>
      </w:r>
      <w:proofErr w:type="gramStart"/>
      <w:r w:rsidRPr="00F334C2">
        <w:rPr>
          <w:rFonts w:ascii="Times New Roman" w:eastAsia="Times New Roman" w:hAnsi="Times New Roman" w:cs="Times New Roman"/>
          <w:color w:val="000000" w:themeColor="text1"/>
          <w:sz w:val="28"/>
          <w:szCs w:val="28"/>
          <w:lang w:eastAsia="ru-RU"/>
        </w:rPr>
        <w:t>у</w:t>
      </w:r>
      <w:r w:rsidRPr="00F334C2">
        <w:rPr>
          <w:rFonts w:ascii="Times New Roman" w:eastAsia="Times New Roman" w:hAnsi="Times New Roman" w:cs="Times New Roman"/>
          <w:i/>
          <w:iCs/>
          <w:color w:val="000000" w:themeColor="text1"/>
          <w:sz w:val="28"/>
          <w:szCs w:val="28"/>
          <w:lang w:eastAsia="ru-RU"/>
        </w:rPr>
        <w:t>(</w:t>
      </w:r>
      <w:proofErr w:type="gramEnd"/>
      <w:r w:rsidRPr="00F334C2">
        <w:rPr>
          <w:rFonts w:ascii="Times New Roman" w:eastAsia="Times New Roman" w:hAnsi="Times New Roman" w:cs="Times New Roman"/>
          <w:i/>
          <w:iCs/>
          <w:color w:val="000000" w:themeColor="text1"/>
          <w:sz w:val="28"/>
          <w:szCs w:val="28"/>
          <w:lang w:eastAsia="ru-RU"/>
        </w:rPr>
        <w:t>графические упражнения)</w:t>
      </w:r>
      <w:r w:rsidRPr="00F334C2">
        <w:rPr>
          <w:rFonts w:ascii="Times New Roman" w:eastAsia="Times New Roman" w:hAnsi="Times New Roman" w:cs="Times New Roman"/>
          <w:color w:val="000000" w:themeColor="text1"/>
          <w:sz w:val="28"/>
          <w:szCs w:val="28"/>
          <w:lang w:eastAsia="ru-RU"/>
        </w:rPr>
        <w:t> сначала простым карандашом, затем цветными. 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r w:rsidRPr="00F334C2">
        <w:rPr>
          <w:rFonts w:ascii="Times New Roman" w:eastAsia="Times New Roman" w:hAnsi="Times New Roman" w:cs="Times New Roman"/>
          <w:color w:val="000000" w:themeColor="text1"/>
          <w:sz w:val="28"/>
          <w:szCs w:val="28"/>
          <w:lang w:eastAsia="ru-RU"/>
        </w:rPr>
        <w:t>Не нужно заставлять ребенка рисовать орнаменты. Постарайтесь заинтересовать его этим занятием. Обязательно нужно показать сначала, как это делается.</w:t>
      </w:r>
    </w:p>
    <w:p w:rsidR="00564AD9" w:rsidRPr="00F334C2" w:rsidRDefault="00564AD9" w:rsidP="00564AD9">
      <w:pPr>
        <w:spacing w:before="67" w:after="67" w:line="333" w:lineRule="atLeast"/>
        <w:ind w:firstLine="184"/>
        <w:rPr>
          <w:rFonts w:ascii="Times New Roman" w:eastAsia="Times New Roman" w:hAnsi="Times New Roman" w:cs="Times New Roman"/>
          <w:color w:val="000000" w:themeColor="text1"/>
          <w:sz w:val="28"/>
          <w:szCs w:val="28"/>
          <w:lang w:eastAsia="ru-RU"/>
        </w:rPr>
      </w:pPr>
      <w:proofErr w:type="gramStart"/>
      <w:r w:rsidRPr="00F334C2">
        <w:rPr>
          <w:rFonts w:ascii="Times New Roman" w:eastAsia="Times New Roman" w:hAnsi="Times New Roman" w:cs="Times New Roman"/>
          <w:color w:val="000000" w:themeColor="text1"/>
          <w:sz w:val="28"/>
          <w:szCs w:val="28"/>
          <w:lang w:eastAsia="ru-RU"/>
        </w:rPr>
        <w:t xml:space="preserve">Кроме работы по развитию мелкой мускулатуры рук на занятиях задания по развитию мелкой моторики могут быть включены в такие домашние дела, как перемотка ниток; завязывание и развязывание лент, шнурков, узелков на веревке; собирание разрезных картинок; застегивание и расстегивание пуговиц, кнопок, крючков; завинчивание и </w:t>
      </w:r>
      <w:proofErr w:type="spellStart"/>
      <w:r w:rsidRPr="00F334C2">
        <w:rPr>
          <w:rFonts w:ascii="Times New Roman" w:eastAsia="Times New Roman" w:hAnsi="Times New Roman" w:cs="Times New Roman"/>
          <w:color w:val="000000" w:themeColor="text1"/>
          <w:sz w:val="28"/>
          <w:szCs w:val="28"/>
          <w:lang w:eastAsia="ru-RU"/>
        </w:rPr>
        <w:t>развинчивание</w:t>
      </w:r>
      <w:proofErr w:type="spellEnd"/>
      <w:r w:rsidRPr="00F334C2">
        <w:rPr>
          <w:rFonts w:ascii="Times New Roman" w:eastAsia="Times New Roman" w:hAnsi="Times New Roman" w:cs="Times New Roman"/>
          <w:color w:val="000000" w:themeColor="text1"/>
          <w:sz w:val="28"/>
          <w:szCs w:val="28"/>
          <w:lang w:eastAsia="ru-RU"/>
        </w:rPr>
        <w:t xml:space="preserve"> крышек, банок, пузырьков; разбор круп </w:t>
      </w:r>
      <w:r w:rsidRPr="00F334C2">
        <w:rPr>
          <w:rFonts w:ascii="Times New Roman" w:eastAsia="Times New Roman" w:hAnsi="Times New Roman" w:cs="Times New Roman"/>
          <w:i/>
          <w:iCs/>
          <w:color w:val="000000" w:themeColor="text1"/>
          <w:sz w:val="28"/>
          <w:szCs w:val="28"/>
          <w:lang w:eastAsia="ru-RU"/>
        </w:rPr>
        <w:t>(горох, гречка, рис)</w:t>
      </w:r>
      <w:r w:rsidRPr="00F334C2">
        <w:rPr>
          <w:rFonts w:ascii="Times New Roman" w:eastAsia="Times New Roman" w:hAnsi="Times New Roman" w:cs="Times New Roman"/>
          <w:color w:val="000000" w:themeColor="text1"/>
          <w:sz w:val="28"/>
          <w:szCs w:val="28"/>
          <w:lang w:eastAsia="ru-RU"/>
        </w:rPr>
        <w:t> и так далее.</w:t>
      </w:r>
      <w:proofErr w:type="gramEnd"/>
    </w:p>
    <w:p w:rsidR="00564AD9" w:rsidRPr="00F334C2" w:rsidRDefault="00564AD9" w:rsidP="00564AD9">
      <w:pPr>
        <w:spacing w:before="67" w:after="67" w:line="333" w:lineRule="atLeast"/>
        <w:ind w:firstLine="184"/>
        <w:rPr>
          <w:rFonts w:ascii="Times New Roman" w:eastAsia="Times New Roman" w:hAnsi="Times New Roman" w:cs="Times New Roman"/>
          <w:b/>
          <w:color w:val="000000" w:themeColor="text1"/>
          <w:sz w:val="28"/>
          <w:szCs w:val="28"/>
          <w:lang w:eastAsia="ru-RU"/>
        </w:rPr>
      </w:pPr>
      <w:r w:rsidRPr="00F334C2">
        <w:rPr>
          <w:rFonts w:ascii="Times New Roman" w:eastAsia="Times New Roman" w:hAnsi="Times New Roman" w:cs="Times New Roman"/>
          <w:b/>
          <w:color w:val="000000" w:themeColor="text1"/>
          <w:sz w:val="28"/>
          <w:szCs w:val="28"/>
          <w:lang w:eastAsia="ru-RU"/>
        </w:rPr>
        <w:t xml:space="preserve">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w:t>
      </w:r>
      <w:proofErr w:type="gramStart"/>
      <w:r w:rsidRPr="00F334C2">
        <w:rPr>
          <w:rFonts w:ascii="Times New Roman" w:eastAsia="Times New Roman" w:hAnsi="Times New Roman" w:cs="Times New Roman"/>
          <w:b/>
          <w:color w:val="000000" w:themeColor="text1"/>
          <w:sz w:val="28"/>
          <w:szCs w:val="28"/>
          <w:lang w:eastAsia="ru-RU"/>
        </w:rPr>
        <w:t>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roofErr w:type="gramEnd"/>
    </w:p>
    <w:p w:rsidR="007913F0" w:rsidRPr="00F334C2" w:rsidRDefault="007913F0">
      <w:pPr>
        <w:rPr>
          <w:rFonts w:ascii="Times New Roman" w:hAnsi="Times New Roman" w:cs="Times New Roman"/>
          <w:b/>
          <w:color w:val="000000" w:themeColor="text1"/>
          <w:sz w:val="28"/>
          <w:szCs w:val="28"/>
        </w:rPr>
      </w:pPr>
    </w:p>
    <w:sectPr w:rsidR="007913F0" w:rsidRPr="00F334C2" w:rsidSect="007130F7">
      <w:pgSz w:w="16838" w:h="11906" w:orient="landscape"/>
      <w:pgMar w:top="426" w:right="426"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1794C"/>
    <w:multiLevelType w:val="multilevel"/>
    <w:tmpl w:val="31DE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1A34DD"/>
    <w:multiLevelType w:val="multilevel"/>
    <w:tmpl w:val="B1768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7241FE"/>
    <w:multiLevelType w:val="hybridMultilevel"/>
    <w:tmpl w:val="0344A32C"/>
    <w:lvl w:ilvl="0" w:tplc="D012ECEE">
      <w:start w:val="1"/>
      <w:numFmt w:val="decimal"/>
      <w:lvlText w:val="%1."/>
      <w:lvlJc w:val="left"/>
      <w:pPr>
        <w:ind w:left="544" w:hanging="360"/>
      </w:pPr>
      <w:rPr>
        <w:rFonts w:hint="default"/>
      </w:rPr>
    </w:lvl>
    <w:lvl w:ilvl="1" w:tplc="04190019" w:tentative="1">
      <w:start w:val="1"/>
      <w:numFmt w:val="lowerLetter"/>
      <w:lvlText w:val="%2."/>
      <w:lvlJc w:val="left"/>
      <w:pPr>
        <w:ind w:left="1264" w:hanging="360"/>
      </w:pPr>
    </w:lvl>
    <w:lvl w:ilvl="2" w:tplc="0419001B" w:tentative="1">
      <w:start w:val="1"/>
      <w:numFmt w:val="lowerRoman"/>
      <w:lvlText w:val="%3."/>
      <w:lvlJc w:val="right"/>
      <w:pPr>
        <w:ind w:left="1984" w:hanging="180"/>
      </w:pPr>
    </w:lvl>
    <w:lvl w:ilvl="3" w:tplc="0419000F" w:tentative="1">
      <w:start w:val="1"/>
      <w:numFmt w:val="decimal"/>
      <w:lvlText w:val="%4."/>
      <w:lvlJc w:val="left"/>
      <w:pPr>
        <w:ind w:left="2704" w:hanging="360"/>
      </w:pPr>
    </w:lvl>
    <w:lvl w:ilvl="4" w:tplc="04190019" w:tentative="1">
      <w:start w:val="1"/>
      <w:numFmt w:val="lowerLetter"/>
      <w:lvlText w:val="%5."/>
      <w:lvlJc w:val="left"/>
      <w:pPr>
        <w:ind w:left="3424" w:hanging="360"/>
      </w:pPr>
    </w:lvl>
    <w:lvl w:ilvl="5" w:tplc="0419001B" w:tentative="1">
      <w:start w:val="1"/>
      <w:numFmt w:val="lowerRoman"/>
      <w:lvlText w:val="%6."/>
      <w:lvlJc w:val="right"/>
      <w:pPr>
        <w:ind w:left="4144" w:hanging="180"/>
      </w:pPr>
    </w:lvl>
    <w:lvl w:ilvl="6" w:tplc="0419000F" w:tentative="1">
      <w:start w:val="1"/>
      <w:numFmt w:val="decimal"/>
      <w:lvlText w:val="%7."/>
      <w:lvlJc w:val="left"/>
      <w:pPr>
        <w:ind w:left="4864" w:hanging="360"/>
      </w:pPr>
    </w:lvl>
    <w:lvl w:ilvl="7" w:tplc="04190019" w:tentative="1">
      <w:start w:val="1"/>
      <w:numFmt w:val="lowerLetter"/>
      <w:lvlText w:val="%8."/>
      <w:lvlJc w:val="left"/>
      <w:pPr>
        <w:ind w:left="5584" w:hanging="360"/>
      </w:pPr>
    </w:lvl>
    <w:lvl w:ilvl="8" w:tplc="0419001B" w:tentative="1">
      <w:start w:val="1"/>
      <w:numFmt w:val="lowerRoman"/>
      <w:lvlText w:val="%9."/>
      <w:lvlJc w:val="right"/>
      <w:pPr>
        <w:ind w:left="630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564AD9"/>
    <w:rsid w:val="000537D3"/>
    <w:rsid w:val="001E62C3"/>
    <w:rsid w:val="00374D91"/>
    <w:rsid w:val="00564AD9"/>
    <w:rsid w:val="005A0AFB"/>
    <w:rsid w:val="005B4875"/>
    <w:rsid w:val="005F7995"/>
    <w:rsid w:val="0062172C"/>
    <w:rsid w:val="0068432B"/>
    <w:rsid w:val="007130F7"/>
    <w:rsid w:val="007913F0"/>
    <w:rsid w:val="0099781E"/>
    <w:rsid w:val="009B6D45"/>
    <w:rsid w:val="00B765A4"/>
    <w:rsid w:val="00B907B6"/>
    <w:rsid w:val="00DE24A4"/>
    <w:rsid w:val="00F334C2"/>
    <w:rsid w:val="00F4681E"/>
    <w:rsid w:val="00F63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4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4AD9"/>
    <w:rPr>
      <w:b/>
      <w:bCs/>
    </w:rPr>
  </w:style>
  <w:style w:type="character" w:customStyle="1" w:styleId="apple-converted-space">
    <w:name w:val="apple-converted-space"/>
    <w:basedOn w:val="a0"/>
    <w:rsid w:val="00564AD9"/>
  </w:style>
  <w:style w:type="paragraph" w:customStyle="1" w:styleId="dlg">
    <w:name w:val="dlg"/>
    <w:basedOn w:val="a"/>
    <w:rsid w:val="00564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634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46E"/>
    <w:rPr>
      <w:rFonts w:ascii="Tahoma" w:hAnsi="Tahoma" w:cs="Tahoma"/>
      <w:sz w:val="16"/>
      <w:szCs w:val="16"/>
    </w:rPr>
  </w:style>
  <w:style w:type="paragraph" w:styleId="a7">
    <w:name w:val="List Paragraph"/>
    <w:basedOn w:val="a"/>
    <w:uiPriority w:val="34"/>
    <w:qFormat/>
    <w:rsid w:val="0099781E"/>
    <w:pPr>
      <w:ind w:left="720"/>
      <w:contextualSpacing/>
    </w:pPr>
  </w:style>
  <w:style w:type="paragraph" w:customStyle="1" w:styleId="c8">
    <w:name w:val="c8"/>
    <w:basedOn w:val="a"/>
    <w:rsid w:val="00B76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65A4"/>
  </w:style>
</w:styles>
</file>

<file path=word/webSettings.xml><?xml version="1.0" encoding="utf-8"?>
<w:webSettings xmlns:r="http://schemas.openxmlformats.org/officeDocument/2006/relationships" xmlns:w="http://schemas.openxmlformats.org/wordprocessingml/2006/main">
  <w:divs>
    <w:div w:id="71858042">
      <w:bodyDiv w:val="1"/>
      <w:marLeft w:val="0"/>
      <w:marRight w:val="0"/>
      <w:marTop w:val="0"/>
      <w:marBottom w:val="0"/>
      <w:divBdr>
        <w:top w:val="none" w:sz="0" w:space="0" w:color="auto"/>
        <w:left w:val="none" w:sz="0" w:space="0" w:color="auto"/>
        <w:bottom w:val="none" w:sz="0" w:space="0" w:color="auto"/>
        <w:right w:val="none" w:sz="0" w:space="0" w:color="auto"/>
      </w:divBdr>
    </w:div>
    <w:div w:id="286662545">
      <w:bodyDiv w:val="1"/>
      <w:marLeft w:val="0"/>
      <w:marRight w:val="0"/>
      <w:marTop w:val="0"/>
      <w:marBottom w:val="0"/>
      <w:divBdr>
        <w:top w:val="none" w:sz="0" w:space="0" w:color="auto"/>
        <w:left w:val="none" w:sz="0" w:space="0" w:color="auto"/>
        <w:bottom w:val="none" w:sz="0" w:space="0" w:color="auto"/>
        <w:right w:val="none" w:sz="0" w:space="0" w:color="auto"/>
      </w:divBdr>
      <w:divsChild>
        <w:div w:id="1685932204">
          <w:marLeft w:val="133"/>
          <w:marRight w:val="0"/>
          <w:marTop w:val="133"/>
          <w:marBottom w:val="133"/>
          <w:divBdr>
            <w:top w:val="none" w:sz="0" w:space="0" w:color="auto"/>
            <w:left w:val="none" w:sz="0" w:space="0" w:color="auto"/>
            <w:bottom w:val="none" w:sz="0" w:space="0" w:color="auto"/>
            <w:right w:val="none" w:sz="0" w:space="0" w:color="auto"/>
          </w:divBdr>
          <w:divsChild>
            <w:div w:id="1498108519">
              <w:marLeft w:val="66"/>
              <w:marRight w:val="66"/>
              <w:marTop w:val="13"/>
              <w:marBottom w:val="13"/>
              <w:divBdr>
                <w:top w:val="none" w:sz="0" w:space="0" w:color="auto"/>
                <w:left w:val="none" w:sz="0" w:space="0" w:color="auto"/>
                <w:bottom w:val="none" w:sz="0" w:space="0" w:color="auto"/>
                <w:right w:val="none" w:sz="0" w:space="0" w:color="auto"/>
              </w:divBdr>
              <w:divsChild>
                <w:div w:id="535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6948">
      <w:bodyDiv w:val="1"/>
      <w:marLeft w:val="0"/>
      <w:marRight w:val="0"/>
      <w:marTop w:val="0"/>
      <w:marBottom w:val="0"/>
      <w:divBdr>
        <w:top w:val="none" w:sz="0" w:space="0" w:color="auto"/>
        <w:left w:val="none" w:sz="0" w:space="0" w:color="auto"/>
        <w:bottom w:val="none" w:sz="0" w:space="0" w:color="auto"/>
        <w:right w:val="none" w:sz="0" w:space="0" w:color="auto"/>
      </w:divBdr>
    </w:div>
    <w:div w:id="954481630">
      <w:bodyDiv w:val="1"/>
      <w:marLeft w:val="0"/>
      <w:marRight w:val="0"/>
      <w:marTop w:val="0"/>
      <w:marBottom w:val="0"/>
      <w:divBdr>
        <w:top w:val="none" w:sz="0" w:space="0" w:color="auto"/>
        <w:left w:val="none" w:sz="0" w:space="0" w:color="auto"/>
        <w:bottom w:val="none" w:sz="0" w:space="0" w:color="auto"/>
        <w:right w:val="none" w:sz="0" w:space="0" w:color="auto"/>
      </w:divBdr>
    </w:div>
    <w:div w:id="1931422914">
      <w:bodyDiv w:val="1"/>
      <w:marLeft w:val="0"/>
      <w:marRight w:val="0"/>
      <w:marTop w:val="0"/>
      <w:marBottom w:val="0"/>
      <w:divBdr>
        <w:top w:val="none" w:sz="0" w:space="0" w:color="auto"/>
        <w:left w:val="none" w:sz="0" w:space="0" w:color="auto"/>
        <w:bottom w:val="none" w:sz="0" w:space="0" w:color="auto"/>
        <w:right w:val="none" w:sz="0" w:space="0" w:color="auto"/>
      </w:divBdr>
      <w:divsChild>
        <w:div w:id="2016493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24E59-20DA-4E3B-8C70-30D8C661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3177</Words>
  <Characters>18115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Namaguro</dc:creator>
  <cp:lastModifiedBy>Пользователь Windows</cp:lastModifiedBy>
  <cp:revision>3</cp:revision>
  <dcterms:created xsi:type="dcterms:W3CDTF">2016-03-12T11:21:00Z</dcterms:created>
  <dcterms:modified xsi:type="dcterms:W3CDTF">2019-04-02T02:57:00Z</dcterms:modified>
</cp:coreProperties>
</file>